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F3D26" w14:textId="77777777" w:rsidR="00254F27" w:rsidRDefault="00254F27" w:rsidP="008606A3">
      <w:pPr>
        <w:spacing w:after="0" w:line="240" w:lineRule="auto"/>
        <w:jc w:val="center"/>
        <w:rPr>
          <w:sz w:val="52"/>
          <w:szCs w:val="52"/>
        </w:rPr>
      </w:pPr>
    </w:p>
    <w:p w14:paraId="61C9BF35" w14:textId="77777777" w:rsidR="00452AB1" w:rsidRPr="00254F27" w:rsidRDefault="00452AB1" w:rsidP="008606A3">
      <w:pPr>
        <w:spacing w:after="0" w:line="240" w:lineRule="auto"/>
        <w:jc w:val="center"/>
        <w:rPr>
          <w:sz w:val="52"/>
          <w:szCs w:val="52"/>
        </w:rPr>
      </w:pPr>
    </w:p>
    <w:p w14:paraId="13B93D62" w14:textId="6E3B3C49" w:rsidR="00D64D27" w:rsidRPr="00452AB1" w:rsidRDefault="00697717" w:rsidP="008606A3">
      <w:pPr>
        <w:pStyle w:val="Title"/>
        <w:spacing w:after="0"/>
        <w:jc w:val="center"/>
        <w:rPr>
          <w:sz w:val="56"/>
          <w:szCs w:val="72"/>
        </w:rPr>
      </w:pPr>
      <w:r w:rsidRPr="00452AB1">
        <w:rPr>
          <w:sz w:val="56"/>
          <w:szCs w:val="72"/>
        </w:rPr>
        <w:t xml:space="preserve">Practical </w:t>
      </w:r>
      <w:r w:rsidR="00452AB1" w:rsidRPr="00452AB1">
        <w:rPr>
          <w:sz w:val="56"/>
          <w:szCs w:val="72"/>
        </w:rPr>
        <w:t>Design of Experiments</w:t>
      </w:r>
      <w:r w:rsidR="00A832F6">
        <w:rPr>
          <w:sz w:val="56"/>
          <w:szCs w:val="72"/>
        </w:rPr>
        <w:t>:</w:t>
      </w:r>
      <w:r w:rsidR="00452AB1" w:rsidRPr="00452AB1">
        <w:rPr>
          <w:sz w:val="56"/>
          <w:szCs w:val="72"/>
        </w:rPr>
        <w:t xml:space="preserve"> </w:t>
      </w:r>
      <w:r w:rsidRPr="00452AB1">
        <w:rPr>
          <w:sz w:val="56"/>
          <w:szCs w:val="72"/>
        </w:rPr>
        <w:t>Considerations for Iterative</w:t>
      </w:r>
      <w:r w:rsidR="000D545C" w:rsidRPr="00452AB1">
        <w:rPr>
          <w:sz w:val="56"/>
          <w:szCs w:val="72"/>
        </w:rPr>
        <w:t xml:space="preserve"> Developmental Testing</w:t>
      </w:r>
    </w:p>
    <w:p w14:paraId="44748602" w14:textId="77777777" w:rsidR="00057BB2" w:rsidRPr="00452AB1" w:rsidRDefault="00057BB2" w:rsidP="008606A3">
      <w:pPr>
        <w:pStyle w:val="Title"/>
        <w:spacing w:after="0"/>
        <w:jc w:val="center"/>
        <w:rPr>
          <w:sz w:val="44"/>
        </w:rPr>
      </w:pPr>
      <w:r w:rsidRPr="00452AB1">
        <w:rPr>
          <w:sz w:val="44"/>
        </w:rPr>
        <w:t>Best Practice</w:t>
      </w:r>
    </w:p>
    <w:p w14:paraId="4545D76A" w14:textId="77777777" w:rsidR="003E0942" w:rsidRDefault="00057BB2" w:rsidP="008606A3">
      <w:pPr>
        <w:pStyle w:val="Subtitle"/>
        <w:spacing w:after="0" w:line="240" w:lineRule="auto"/>
        <w:jc w:val="center"/>
      </w:pPr>
      <w:r>
        <w:t xml:space="preserve">Authored by: </w:t>
      </w:r>
      <w:r w:rsidR="00EB27E1">
        <w:t>Michael Harman</w:t>
      </w:r>
    </w:p>
    <w:p w14:paraId="2365CB6F" w14:textId="2D048F2E" w:rsidR="00B96701" w:rsidRDefault="009A423C" w:rsidP="008606A3">
      <w:pPr>
        <w:pStyle w:val="Subtitle"/>
        <w:spacing w:after="0" w:line="240" w:lineRule="auto"/>
        <w:jc w:val="center"/>
        <w:rPr>
          <w:rFonts w:ascii="Times New Roman" w:hAnsi="Times New Roman" w:cs="Times New Roman"/>
        </w:rPr>
      </w:pPr>
      <w:r>
        <w:t>29</w:t>
      </w:r>
      <w:bookmarkStart w:id="0" w:name="_GoBack"/>
      <w:bookmarkEnd w:id="0"/>
      <w:r w:rsidR="004D100F">
        <w:t xml:space="preserve"> January 201</w:t>
      </w:r>
      <w:r w:rsidR="00EB27E1">
        <w:t>8</w:t>
      </w:r>
    </w:p>
    <w:p w14:paraId="133A3792" w14:textId="77777777" w:rsidR="00920667" w:rsidRDefault="00920667" w:rsidP="008606A3">
      <w:pPr>
        <w:pStyle w:val="ListParagraph"/>
        <w:spacing w:after="0" w:line="240" w:lineRule="auto"/>
        <w:ind w:left="0"/>
        <w:jc w:val="both"/>
        <w:rPr>
          <w:rFonts w:ascii="Times New Roman" w:hAnsi="Times New Roman" w:cs="Times New Roman"/>
          <w:sz w:val="24"/>
          <w:szCs w:val="24"/>
        </w:rPr>
      </w:pPr>
    </w:p>
    <w:p w14:paraId="3B729223" w14:textId="77777777" w:rsidR="00452AB1" w:rsidRDefault="00452AB1" w:rsidP="008606A3">
      <w:pPr>
        <w:pStyle w:val="ListParagraph"/>
        <w:spacing w:after="0" w:line="240" w:lineRule="auto"/>
        <w:ind w:left="0"/>
        <w:jc w:val="both"/>
        <w:rPr>
          <w:rFonts w:ascii="Times New Roman" w:hAnsi="Times New Roman" w:cs="Times New Roman"/>
          <w:sz w:val="24"/>
          <w:szCs w:val="24"/>
        </w:rPr>
      </w:pPr>
    </w:p>
    <w:p w14:paraId="355D2819" w14:textId="77777777" w:rsidR="00452AB1" w:rsidRDefault="00452AB1" w:rsidP="008606A3">
      <w:pPr>
        <w:pStyle w:val="ListParagraph"/>
        <w:spacing w:after="0" w:line="240" w:lineRule="auto"/>
        <w:ind w:left="0"/>
        <w:jc w:val="both"/>
        <w:rPr>
          <w:rFonts w:ascii="Times New Roman" w:hAnsi="Times New Roman" w:cs="Times New Roman"/>
          <w:sz w:val="24"/>
          <w:szCs w:val="24"/>
        </w:rPr>
      </w:pPr>
    </w:p>
    <w:p w14:paraId="51D829B0" w14:textId="77777777" w:rsidR="00920667" w:rsidRDefault="0081123D" w:rsidP="008606A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53366ABA" wp14:editId="69A93736">
            <wp:simplePos x="0" y="0"/>
            <wp:positionH relativeFrom="margin">
              <wp:posOffset>1492301</wp:posOffset>
            </wp:positionH>
            <wp:positionV relativeFrom="paragraph">
              <wp:posOffset>63729</wp:posOffset>
            </wp:positionV>
            <wp:extent cx="2962275" cy="2895600"/>
            <wp:effectExtent l="0" t="0" r="9525" b="0"/>
            <wp:wrapTopAndBottom/>
            <wp:docPr id="8" name="Picture 2" descr="CoE_Logo14Sept12_DrAhner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_Logo14Sept12_DrAhnerRequest"/>
                    <pic:cNvPicPr>
                      <a:picLocks noChangeAspect="1" noChangeArrowheads="1"/>
                    </pic:cNvPicPr>
                  </pic:nvPicPr>
                  <pic:blipFill>
                    <a:blip r:embed="rId11" cstate="print"/>
                    <a:srcRect/>
                    <a:stretch>
                      <a:fillRect/>
                    </a:stretch>
                  </pic:blipFill>
                  <pic:spPr bwMode="auto">
                    <a:xfrm>
                      <a:off x="0" y="0"/>
                      <a:ext cx="2962275" cy="2895600"/>
                    </a:xfrm>
                    <a:prstGeom prst="rect">
                      <a:avLst/>
                    </a:prstGeom>
                    <a:noFill/>
                    <a:ln w="9525" algn="in">
                      <a:noFill/>
                      <a:miter lim="800000"/>
                      <a:headEnd/>
                      <a:tailEnd/>
                    </a:ln>
                    <a:effectLst/>
                  </pic:spPr>
                </pic:pic>
              </a:graphicData>
            </a:graphic>
          </wp:anchor>
        </w:drawing>
      </w:r>
    </w:p>
    <w:p w14:paraId="6CC42046" w14:textId="77777777" w:rsidR="00437141" w:rsidRDefault="006432EE" w:rsidP="008606A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3B170761" w14:textId="77777777" w:rsidR="0081123D" w:rsidRDefault="0081123D" w:rsidP="008606A3">
      <w:pPr>
        <w:spacing w:after="0" w:line="240" w:lineRule="auto"/>
        <w:jc w:val="center"/>
        <w:rPr>
          <w:rStyle w:val="IntenseEmphasis"/>
          <w:i w:val="0"/>
          <w:color w:val="auto"/>
          <w:sz w:val="28"/>
        </w:rPr>
      </w:pPr>
    </w:p>
    <w:p w14:paraId="7D82E814" w14:textId="77777777" w:rsidR="0081123D" w:rsidRDefault="0081123D" w:rsidP="008606A3">
      <w:pPr>
        <w:spacing w:after="0" w:line="240" w:lineRule="auto"/>
        <w:jc w:val="center"/>
        <w:rPr>
          <w:rStyle w:val="IntenseEmphasis"/>
          <w:i w:val="0"/>
          <w:color w:val="auto"/>
          <w:sz w:val="28"/>
        </w:rPr>
      </w:pPr>
    </w:p>
    <w:p w14:paraId="220E5149" w14:textId="77777777" w:rsidR="000554E3" w:rsidRPr="00AF5383" w:rsidRDefault="00057BB2" w:rsidP="008606A3">
      <w:pPr>
        <w:spacing w:after="0" w:line="240" w:lineRule="auto"/>
        <w:jc w:val="center"/>
        <w:rPr>
          <w:rFonts w:ascii="Times New Roman" w:hAnsi="Times New Roman" w:cs="Times New Roman"/>
          <w:i/>
          <w:sz w:val="24"/>
          <w:szCs w:val="24"/>
        </w:rPr>
        <w:sectPr w:rsidR="000554E3" w:rsidRPr="00AF5383" w:rsidSect="0030390D">
          <w:headerReference w:type="default" r:id="rId12"/>
          <w:footerReference w:type="default" r:id="rId13"/>
          <w:pgSz w:w="12240" w:h="15840"/>
          <w:pgMar w:top="1440" w:right="1440" w:bottom="1080" w:left="1440" w:header="720" w:footer="720" w:gutter="0"/>
          <w:cols w:space="720"/>
          <w:docGrid w:linePitch="360"/>
        </w:sectPr>
      </w:pPr>
      <w:r w:rsidRPr="00AF5383">
        <w:rPr>
          <w:rStyle w:val="IntenseEmphasis"/>
          <w:i w:val="0"/>
          <w:color w:val="auto"/>
          <w:sz w:val="28"/>
        </w:rPr>
        <w:t>The goal of the STAT COE is to assist in developing rigorous, defensible test strategies to more effectively quantify and characterize system performance and provide information that reduces risk.  This and othe</w:t>
      </w:r>
      <w:r w:rsidR="00F30C1D">
        <w:rPr>
          <w:rStyle w:val="IntenseEmphasis"/>
          <w:i w:val="0"/>
          <w:color w:val="auto"/>
          <w:sz w:val="28"/>
        </w:rPr>
        <w:t xml:space="preserve">r COE products are available at </w:t>
      </w:r>
      <w:hyperlink r:id="rId14" w:history="1">
        <w:r w:rsidR="00F30C1D" w:rsidRPr="00F30C1D">
          <w:rPr>
            <w:rStyle w:val="Hyperlink"/>
            <w:b/>
            <w:sz w:val="28"/>
          </w:rPr>
          <w:t>www.afit.edu/STAT</w:t>
        </w:r>
      </w:hyperlink>
      <w:r w:rsidR="00F30C1D" w:rsidRPr="00F30C1D">
        <w:rPr>
          <w:rStyle w:val="IntenseEmphasis"/>
          <w:b w:val="0"/>
          <w:i w:val="0"/>
          <w:color w:val="auto"/>
          <w:sz w:val="28"/>
        </w:rPr>
        <w:t>.</w:t>
      </w:r>
      <w:r w:rsidR="00F30C1D">
        <w:rPr>
          <w:rStyle w:val="IntenseEmphasis"/>
          <w:i w:val="0"/>
          <w:color w:val="auto"/>
          <w:sz w:val="28"/>
        </w:rPr>
        <w:t xml:space="preserve"> </w:t>
      </w:r>
    </w:p>
    <w:sdt>
      <w:sdtPr>
        <w:rPr>
          <w:rFonts w:asciiTheme="minorHAnsi" w:eastAsiaTheme="minorHAnsi" w:hAnsiTheme="minorHAnsi" w:cstheme="minorBidi"/>
          <w:b w:val="0"/>
          <w:bCs w:val="0"/>
          <w:i/>
          <w:iCs/>
          <w:color w:val="auto"/>
          <w:sz w:val="22"/>
          <w:szCs w:val="22"/>
        </w:rPr>
        <w:id w:val="241450364"/>
        <w:docPartObj>
          <w:docPartGallery w:val="Table of Contents"/>
          <w:docPartUnique/>
        </w:docPartObj>
      </w:sdtPr>
      <w:sdtEndPr/>
      <w:sdtContent>
        <w:p w14:paraId="1A51277A" w14:textId="77777777" w:rsidR="00254F27" w:rsidRPr="00654F59" w:rsidRDefault="00254F27" w:rsidP="008606A3">
          <w:pPr>
            <w:pStyle w:val="TOCHeading"/>
            <w:spacing w:before="0" w:line="240" w:lineRule="auto"/>
            <w:jc w:val="center"/>
            <w:rPr>
              <w:rFonts w:ascii="Times New Roman" w:hAnsi="Times New Roman" w:cs="Times New Roman"/>
              <w:color w:val="auto"/>
            </w:rPr>
          </w:pPr>
          <w:r w:rsidRPr="00654F59">
            <w:rPr>
              <w:rFonts w:ascii="Times New Roman" w:hAnsi="Times New Roman" w:cs="Times New Roman"/>
              <w:color w:val="auto"/>
            </w:rPr>
            <w:t>Table of Contents</w:t>
          </w:r>
        </w:p>
        <w:p w14:paraId="36643183" w14:textId="77777777" w:rsidR="009C17A4" w:rsidRPr="00654F59" w:rsidRDefault="009C17A4" w:rsidP="008606A3">
          <w:pPr>
            <w:spacing w:after="0" w:line="240" w:lineRule="auto"/>
            <w:rPr>
              <w:rFonts w:ascii="Times New Roman" w:hAnsi="Times New Roman" w:cs="Times New Roman"/>
            </w:rPr>
          </w:pPr>
        </w:p>
        <w:p w14:paraId="13D8354C" w14:textId="77777777" w:rsidR="009A423C" w:rsidRDefault="00A53B5B">
          <w:pPr>
            <w:pStyle w:val="TOC1"/>
            <w:tabs>
              <w:tab w:val="right" w:leader="dot" w:pos="9350"/>
            </w:tabs>
            <w:rPr>
              <w:rFonts w:eastAsiaTheme="minorEastAsia"/>
              <w:noProof/>
            </w:rPr>
          </w:pPr>
          <w:r w:rsidRPr="00654F59">
            <w:rPr>
              <w:rFonts w:ascii="Times New Roman" w:hAnsi="Times New Roman" w:cs="Times New Roman"/>
            </w:rPr>
            <w:fldChar w:fldCharType="begin"/>
          </w:r>
          <w:r w:rsidR="00254F27" w:rsidRPr="00654F59">
            <w:rPr>
              <w:rFonts w:ascii="Times New Roman" w:hAnsi="Times New Roman" w:cs="Times New Roman"/>
            </w:rPr>
            <w:instrText xml:space="preserve"> TOC \o "1-3" \h \z \u </w:instrText>
          </w:r>
          <w:r w:rsidRPr="00654F59">
            <w:rPr>
              <w:rFonts w:ascii="Times New Roman" w:hAnsi="Times New Roman" w:cs="Times New Roman"/>
            </w:rPr>
            <w:fldChar w:fldCharType="separate"/>
          </w:r>
          <w:hyperlink w:anchor="_Toc504988661" w:history="1">
            <w:r w:rsidR="009A423C" w:rsidRPr="00291E54">
              <w:rPr>
                <w:rStyle w:val="Hyperlink"/>
                <w:noProof/>
              </w:rPr>
              <w:t>Executive Summary</w:t>
            </w:r>
            <w:r w:rsidR="009A423C">
              <w:rPr>
                <w:noProof/>
                <w:webHidden/>
              </w:rPr>
              <w:tab/>
            </w:r>
            <w:r w:rsidR="009A423C">
              <w:rPr>
                <w:noProof/>
                <w:webHidden/>
              </w:rPr>
              <w:fldChar w:fldCharType="begin"/>
            </w:r>
            <w:r w:rsidR="009A423C">
              <w:rPr>
                <w:noProof/>
                <w:webHidden/>
              </w:rPr>
              <w:instrText xml:space="preserve"> PAGEREF _Toc504988661 \h </w:instrText>
            </w:r>
            <w:r w:rsidR="009A423C">
              <w:rPr>
                <w:noProof/>
                <w:webHidden/>
              </w:rPr>
            </w:r>
            <w:r w:rsidR="009A423C">
              <w:rPr>
                <w:noProof/>
                <w:webHidden/>
              </w:rPr>
              <w:fldChar w:fldCharType="separate"/>
            </w:r>
            <w:r w:rsidR="009A423C">
              <w:rPr>
                <w:noProof/>
                <w:webHidden/>
              </w:rPr>
              <w:t>2</w:t>
            </w:r>
            <w:r w:rsidR="009A423C">
              <w:rPr>
                <w:noProof/>
                <w:webHidden/>
              </w:rPr>
              <w:fldChar w:fldCharType="end"/>
            </w:r>
          </w:hyperlink>
        </w:p>
        <w:p w14:paraId="688152EA" w14:textId="77777777" w:rsidR="009A423C" w:rsidRDefault="009A423C">
          <w:pPr>
            <w:pStyle w:val="TOC1"/>
            <w:tabs>
              <w:tab w:val="right" w:leader="dot" w:pos="9350"/>
            </w:tabs>
            <w:rPr>
              <w:rFonts w:eastAsiaTheme="minorEastAsia"/>
              <w:noProof/>
            </w:rPr>
          </w:pPr>
          <w:hyperlink w:anchor="_Toc504988662" w:history="1">
            <w:r w:rsidRPr="00291E54">
              <w:rPr>
                <w:rStyle w:val="Hyperlink"/>
                <w:noProof/>
              </w:rPr>
              <w:t>Introduction</w:t>
            </w:r>
            <w:r>
              <w:rPr>
                <w:noProof/>
                <w:webHidden/>
              </w:rPr>
              <w:tab/>
            </w:r>
            <w:r>
              <w:rPr>
                <w:noProof/>
                <w:webHidden/>
              </w:rPr>
              <w:fldChar w:fldCharType="begin"/>
            </w:r>
            <w:r>
              <w:rPr>
                <w:noProof/>
                <w:webHidden/>
              </w:rPr>
              <w:instrText xml:space="preserve"> PAGEREF _Toc504988662 \h </w:instrText>
            </w:r>
            <w:r>
              <w:rPr>
                <w:noProof/>
                <w:webHidden/>
              </w:rPr>
            </w:r>
            <w:r>
              <w:rPr>
                <w:noProof/>
                <w:webHidden/>
              </w:rPr>
              <w:fldChar w:fldCharType="separate"/>
            </w:r>
            <w:r>
              <w:rPr>
                <w:noProof/>
                <w:webHidden/>
              </w:rPr>
              <w:t>2</w:t>
            </w:r>
            <w:r>
              <w:rPr>
                <w:noProof/>
                <w:webHidden/>
              </w:rPr>
              <w:fldChar w:fldCharType="end"/>
            </w:r>
          </w:hyperlink>
        </w:p>
        <w:p w14:paraId="4456BE96" w14:textId="77777777" w:rsidR="009A423C" w:rsidRDefault="009A423C">
          <w:pPr>
            <w:pStyle w:val="TOC1"/>
            <w:tabs>
              <w:tab w:val="right" w:leader="dot" w:pos="9350"/>
            </w:tabs>
            <w:rPr>
              <w:rFonts w:eastAsiaTheme="minorEastAsia"/>
              <w:noProof/>
            </w:rPr>
          </w:pPr>
          <w:hyperlink w:anchor="_Toc504988663" w:history="1">
            <w:r w:rsidRPr="00291E54">
              <w:rPr>
                <w:rStyle w:val="Hyperlink"/>
                <w:noProof/>
              </w:rPr>
              <w:t>Critical Analytical Goals</w:t>
            </w:r>
            <w:r>
              <w:rPr>
                <w:noProof/>
                <w:webHidden/>
              </w:rPr>
              <w:tab/>
            </w:r>
            <w:r>
              <w:rPr>
                <w:noProof/>
                <w:webHidden/>
              </w:rPr>
              <w:fldChar w:fldCharType="begin"/>
            </w:r>
            <w:r>
              <w:rPr>
                <w:noProof/>
                <w:webHidden/>
              </w:rPr>
              <w:instrText xml:space="preserve"> PAGEREF _Toc504988663 \h </w:instrText>
            </w:r>
            <w:r>
              <w:rPr>
                <w:noProof/>
                <w:webHidden/>
              </w:rPr>
            </w:r>
            <w:r>
              <w:rPr>
                <w:noProof/>
                <w:webHidden/>
              </w:rPr>
              <w:fldChar w:fldCharType="separate"/>
            </w:r>
            <w:r>
              <w:rPr>
                <w:noProof/>
                <w:webHidden/>
              </w:rPr>
              <w:t>2</w:t>
            </w:r>
            <w:r>
              <w:rPr>
                <w:noProof/>
                <w:webHidden/>
              </w:rPr>
              <w:fldChar w:fldCharType="end"/>
            </w:r>
          </w:hyperlink>
        </w:p>
        <w:p w14:paraId="4EDA69B1" w14:textId="77777777" w:rsidR="009A423C" w:rsidRDefault="009A423C">
          <w:pPr>
            <w:pStyle w:val="TOC2"/>
            <w:tabs>
              <w:tab w:val="right" w:leader="dot" w:pos="9350"/>
            </w:tabs>
            <w:rPr>
              <w:noProof/>
            </w:rPr>
          </w:pPr>
          <w:hyperlink w:anchor="_Toc504988664" w:history="1">
            <w:r w:rsidRPr="00291E54">
              <w:rPr>
                <w:rStyle w:val="Hyperlink"/>
                <w:noProof/>
              </w:rPr>
              <w:t>Keep the Regression Model Current</w:t>
            </w:r>
            <w:r>
              <w:rPr>
                <w:noProof/>
                <w:webHidden/>
              </w:rPr>
              <w:tab/>
            </w:r>
            <w:r>
              <w:rPr>
                <w:noProof/>
                <w:webHidden/>
              </w:rPr>
              <w:fldChar w:fldCharType="begin"/>
            </w:r>
            <w:r>
              <w:rPr>
                <w:noProof/>
                <w:webHidden/>
              </w:rPr>
              <w:instrText xml:space="preserve"> PAGEREF _Toc504988664 \h </w:instrText>
            </w:r>
            <w:r>
              <w:rPr>
                <w:noProof/>
                <w:webHidden/>
              </w:rPr>
            </w:r>
            <w:r>
              <w:rPr>
                <w:noProof/>
                <w:webHidden/>
              </w:rPr>
              <w:fldChar w:fldCharType="separate"/>
            </w:r>
            <w:r>
              <w:rPr>
                <w:noProof/>
                <w:webHidden/>
              </w:rPr>
              <w:t>2</w:t>
            </w:r>
            <w:r>
              <w:rPr>
                <w:noProof/>
                <w:webHidden/>
              </w:rPr>
              <w:fldChar w:fldCharType="end"/>
            </w:r>
          </w:hyperlink>
        </w:p>
        <w:p w14:paraId="2C15860A" w14:textId="77777777" w:rsidR="009A423C" w:rsidRDefault="009A423C">
          <w:pPr>
            <w:pStyle w:val="TOC2"/>
            <w:tabs>
              <w:tab w:val="right" w:leader="dot" w:pos="9350"/>
            </w:tabs>
            <w:rPr>
              <w:noProof/>
            </w:rPr>
          </w:pPr>
          <w:hyperlink w:anchor="_Toc504988665" w:history="1">
            <w:r w:rsidRPr="00291E54">
              <w:rPr>
                <w:rStyle w:val="Hyperlink"/>
                <w:noProof/>
              </w:rPr>
              <w:t>Routinely Check Model Efficacy</w:t>
            </w:r>
            <w:r>
              <w:rPr>
                <w:noProof/>
                <w:webHidden/>
              </w:rPr>
              <w:tab/>
            </w:r>
            <w:r>
              <w:rPr>
                <w:noProof/>
                <w:webHidden/>
              </w:rPr>
              <w:fldChar w:fldCharType="begin"/>
            </w:r>
            <w:r>
              <w:rPr>
                <w:noProof/>
                <w:webHidden/>
              </w:rPr>
              <w:instrText xml:space="preserve"> PAGEREF _Toc504988665 \h </w:instrText>
            </w:r>
            <w:r>
              <w:rPr>
                <w:noProof/>
                <w:webHidden/>
              </w:rPr>
            </w:r>
            <w:r>
              <w:rPr>
                <w:noProof/>
                <w:webHidden/>
              </w:rPr>
              <w:fldChar w:fldCharType="separate"/>
            </w:r>
            <w:r>
              <w:rPr>
                <w:noProof/>
                <w:webHidden/>
              </w:rPr>
              <w:t>2</w:t>
            </w:r>
            <w:r>
              <w:rPr>
                <w:noProof/>
                <w:webHidden/>
              </w:rPr>
              <w:fldChar w:fldCharType="end"/>
            </w:r>
          </w:hyperlink>
        </w:p>
        <w:p w14:paraId="50C40633" w14:textId="77777777" w:rsidR="009A423C" w:rsidRDefault="009A423C">
          <w:pPr>
            <w:pStyle w:val="TOC1"/>
            <w:tabs>
              <w:tab w:val="right" w:leader="dot" w:pos="9350"/>
            </w:tabs>
            <w:rPr>
              <w:rFonts w:eastAsiaTheme="minorEastAsia"/>
              <w:noProof/>
            </w:rPr>
          </w:pPr>
          <w:hyperlink w:anchor="_Toc504988666" w:history="1">
            <w:r w:rsidRPr="00291E54">
              <w:rPr>
                <w:rStyle w:val="Hyperlink"/>
                <w:noProof/>
              </w:rPr>
              <w:t>Considerations for Iterative Testing</w:t>
            </w:r>
            <w:r>
              <w:rPr>
                <w:noProof/>
                <w:webHidden/>
              </w:rPr>
              <w:tab/>
            </w:r>
            <w:r>
              <w:rPr>
                <w:noProof/>
                <w:webHidden/>
              </w:rPr>
              <w:fldChar w:fldCharType="begin"/>
            </w:r>
            <w:r>
              <w:rPr>
                <w:noProof/>
                <w:webHidden/>
              </w:rPr>
              <w:instrText xml:space="preserve"> PAGEREF _Toc504988666 \h </w:instrText>
            </w:r>
            <w:r>
              <w:rPr>
                <w:noProof/>
                <w:webHidden/>
              </w:rPr>
            </w:r>
            <w:r>
              <w:rPr>
                <w:noProof/>
                <w:webHidden/>
              </w:rPr>
              <w:fldChar w:fldCharType="separate"/>
            </w:r>
            <w:r>
              <w:rPr>
                <w:noProof/>
                <w:webHidden/>
              </w:rPr>
              <w:t>3</w:t>
            </w:r>
            <w:r>
              <w:rPr>
                <w:noProof/>
                <w:webHidden/>
              </w:rPr>
              <w:fldChar w:fldCharType="end"/>
            </w:r>
          </w:hyperlink>
        </w:p>
        <w:p w14:paraId="0B2EA0D5" w14:textId="77777777" w:rsidR="009A423C" w:rsidRDefault="009A423C">
          <w:pPr>
            <w:pStyle w:val="TOC2"/>
            <w:tabs>
              <w:tab w:val="right" w:leader="dot" w:pos="9350"/>
            </w:tabs>
            <w:rPr>
              <w:noProof/>
            </w:rPr>
          </w:pPr>
          <w:hyperlink w:anchor="_Toc504988667" w:history="1">
            <w:r w:rsidRPr="00291E54">
              <w:rPr>
                <w:rStyle w:val="Hyperlink"/>
                <w:noProof/>
              </w:rPr>
              <w:t>Questions for Iterative Re-Screening</w:t>
            </w:r>
            <w:r>
              <w:rPr>
                <w:noProof/>
                <w:webHidden/>
              </w:rPr>
              <w:tab/>
            </w:r>
            <w:r>
              <w:rPr>
                <w:noProof/>
                <w:webHidden/>
              </w:rPr>
              <w:fldChar w:fldCharType="begin"/>
            </w:r>
            <w:r>
              <w:rPr>
                <w:noProof/>
                <w:webHidden/>
              </w:rPr>
              <w:instrText xml:space="preserve"> PAGEREF _Toc504988667 \h </w:instrText>
            </w:r>
            <w:r>
              <w:rPr>
                <w:noProof/>
                <w:webHidden/>
              </w:rPr>
            </w:r>
            <w:r>
              <w:rPr>
                <w:noProof/>
                <w:webHidden/>
              </w:rPr>
              <w:fldChar w:fldCharType="separate"/>
            </w:r>
            <w:r>
              <w:rPr>
                <w:noProof/>
                <w:webHidden/>
              </w:rPr>
              <w:t>3</w:t>
            </w:r>
            <w:r>
              <w:rPr>
                <w:noProof/>
                <w:webHidden/>
              </w:rPr>
              <w:fldChar w:fldCharType="end"/>
            </w:r>
          </w:hyperlink>
        </w:p>
        <w:p w14:paraId="16DCB7BD" w14:textId="77777777" w:rsidR="009A423C" w:rsidRDefault="009A423C">
          <w:pPr>
            <w:pStyle w:val="TOC3"/>
            <w:tabs>
              <w:tab w:val="right" w:leader="dot" w:pos="9350"/>
            </w:tabs>
            <w:rPr>
              <w:noProof/>
            </w:rPr>
          </w:pPr>
          <w:hyperlink w:anchor="_Toc504988668" w:history="1">
            <w:r w:rsidRPr="00291E54">
              <w:rPr>
                <w:rStyle w:val="Hyperlink"/>
                <w:noProof/>
              </w:rPr>
              <w:t>Screening Design Considerations</w:t>
            </w:r>
            <w:r>
              <w:rPr>
                <w:noProof/>
                <w:webHidden/>
              </w:rPr>
              <w:tab/>
            </w:r>
            <w:r>
              <w:rPr>
                <w:noProof/>
                <w:webHidden/>
              </w:rPr>
              <w:fldChar w:fldCharType="begin"/>
            </w:r>
            <w:r>
              <w:rPr>
                <w:noProof/>
                <w:webHidden/>
              </w:rPr>
              <w:instrText xml:space="preserve"> PAGEREF _Toc504988668 \h </w:instrText>
            </w:r>
            <w:r>
              <w:rPr>
                <w:noProof/>
                <w:webHidden/>
              </w:rPr>
            </w:r>
            <w:r>
              <w:rPr>
                <w:noProof/>
                <w:webHidden/>
              </w:rPr>
              <w:fldChar w:fldCharType="separate"/>
            </w:r>
            <w:r>
              <w:rPr>
                <w:noProof/>
                <w:webHidden/>
              </w:rPr>
              <w:t>3</w:t>
            </w:r>
            <w:r>
              <w:rPr>
                <w:noProof/>
                <w:webHidden/>
              </w:rPr>
              <w:fldChar w:fldCharType="end"/>
            </w:r>
          </w:hyperlink>
        </w:p>
        <w:p w14:paraId="2C819585" w14:textId="77777777" w:rsidR="009A423C" w:rsidRDefault="009A423C">
          <w:pPr>
            <w:pStyle w:val="TOC2"/>
            <w:tabs>
              <w:tab w:val="right" w:leader="dot" w:pos="9350"/>
            </w:tabs>
            <w:rPr>
              <w:noProof/>
            </w:rPr>
          </w:pPr>
          <w:hyperlink w:anchor="_Toc504988669" w:history="1">
            <w:r w:rsidRPr="00291E54">
              <w:rPr>
                <w:rStyle w:val="Hyperlink"/>
                <w:noProof/>
              </w:rPr>
              <w:t>Questions for Iterative Design Augmentation</w:t>
            </w:r>
            <w:r>
              <w:rPr>
                <w:noProof/>
                <w:webHidden/>
              </w:rPr>
              <w:tab/>
            </w:r>
            <w:r>
              <w:rPr>
                <w:noProof/>
                <w:webHidden/>
              </w:rPr>
              <w:fldChar w:fldCharType="begin"/>
            </w:r>
            <w:r>
              <w:rPr>
                <w:noProof/>
                <w:webHidden/>
              </w:rPr>
              <w:instrText xml:space="preserve"> PAGEREF _Toc504988669 \h </w:instrText>
            </w:r>
            <w:r>
              <w:rPr>
                <w:noProof/>
                <w:webHidden/>
              </w:rPr>
            </w:r>
            <w:r>
              <w:rPr>
                <w:noProof/>
                <w:webHidden/>
              </w:rPr>
              <w:fldChar w:fldCharType="separate"/>
            </w:r>
            <w:r>
              <w:rPr>
                <w:noProof/>
                <w:webHidden/>
              </w:rPr>
              <w:t>4</w:t>
            </w:r>
            <w:r>
              <w:rPr>
                <w:noProof/>
                <w:webHidden/>
              </w:rPr>
              <w:fldChar w:fldCharType="end"/>
            </w:r>
          </w:hyperlink>
        </w:p>
        <w:p w14:paraId="0251CA37" w14:textId="77777777" w:rsidR="009A423C" w:rsidRDefault="009A423C">
          <w:pPr>
            <w:pStyle w:val="TOC3"/>
            <w:tabs>
              <w:tab w:val="right" w:leader="dot" w:pos="9350"/>
            </w:tabs>
            <w:rPr>
              <w:noProof/>
            </w:rPr>
          </w:pPr>
          <w:hyperlink w:anchor="_Toc504988670" w:history="1">
            <w:r w:rsidRPr="00291E54">
              <w:rPr>
                <w:rStyle w:val="Hyperlink"/>
                <w:noProof/>
              </w:rPr>
              <w:t>Design Augmentation Considerations</w:t>
            </w:r>
            <w:r>
              <w:rPr>
                <w:noProof/>
                <w:webHidden/>
              </w:rPr>
              <w:tab/>
            </w:r>
            <w:r>
              <w:rPr>
                <w:noProof/>
                <w:webHidden/>
              </w:rPr>
              <w:fldChar w:fldCharType="begin"/>
            </w:r>
            <w:r>
              <w:rPr>
                <w:noProof/>
                <w:webHidden/>
              </w:rPr>
              <w:instrText xml:space="preserve"> PAGEREF _Toc504988670 \h </w:instrText>
            </w:r>
            <w:r>
              <w:rPr>
                <w:noProof/>
                <w:webHidden/>
              </w:rPr>
            </w:r>
            <w:r>
              <w:rPr>
                <w:noProof/>
                <w:webHidden/>
              </w:rPr>
              <w:fldChar w:fldCharType="separate"/>
            </w:r>
            <w:r>
              <w:rPr>
                <w:noProof/>
                <w:webHidden/>
              </w:rPr>
              <w:t>4</w:t>
            </w:r>
            <w:r>
              <w:rPr>
                <w:noProof/>
                <w:webHidden/>
              </w:rPr>
              <w:fldChar w:fldCharType="end"/>
            </w:r>
          </w:hyperlink>
        </w:p>
        <w:p w14:paraId="16C74A9E" w14:textId="77777777" w:rsidR="009A423C" w:rsidRDefault="009A423C">
          <w:pPr>
            <w:pStyle w:val="TOC2"/>
            <w:tabs>
              <w:tab w:val="right" w:leader="dot" w:pos="9350"/>
            </w:tabs>
            <w:rPr>
              <w:noProof/>
            </w:rPr>
          </w:pPr>
          <w:hyperlink w:anchor="_Toc504988671" w:history="1">
            <w:r w:rsidRPr="00291E54">
              <w:rPr>
                <w:rStyle w:val="Hyperlink"/>
                <w:noProof/>
              </w:rPr>
              <w:t>A Comment on Violation of DOE Fundamentals</w:t>
            </w:r>
            <w:r>
              <w:rPr>
                <w:noProof/>
                <w:webHidden/>
              </w:rPr>
              <w:tab/>
            </w:r>
            <w:r>
              <w:rPr>
                <w:noProof/>
                <w:webHidden/>
              </w:rPr>
              <w:fldChar w:fldCharType="begin"/>
            </w:r>
            <w:r>
              <w:rPr>
                <w:noProof/>
                <w:webHidden/>
              </w:rPr>
              <w:instrText xml:space="preserve"> PAGEREF _Toc504988671 \h </w:instrText>
            </w:r>
            <w:r>
              <w:rPr>
                <w:noProof/>
                <w:webHidden/>
              </w:rPr>
            </w:r>
            <w:r>
              <w:rPr>
                <w:noProof/>
                <w:webHidden/>
              </w:rPr>
              <w:fldChar w:fldCharType="separate"/>
            </w:r>
            <w:r>
              <w:rPr>
                <w:noProof/>
                <w:webHidden/>
              </w:rPr>
              <w:t>5</w:t>
            </w:r>
            <w:r>
              <w:rPr>
                <w:noProof/>
                <w:webHidden/>
              </w:rPr>
              <w:fldChar w:fldCharType="end"/>
            </w:r>
          </w:hyperlink>
        </w:p>
        <w:p w14:paraId="7686506F" w14:textId="77777777" w:rsidR="009A423C" w:rsidRDefault="009A423C">
          <w:pPr>
            <w:pStyle w:val="TOC2"/>
            <w:tabs>
              <w:tab w:val="right" w:leader="dot" w:pos="9350"/>
            </w:tabs>
            <w:rPr>
              <w:noProof/>
            </w:rPr>
          </w:pPr>
          <w:hyperlink w:anchor="_Toc504988672" w:history="1">
            <w:r w:rsidRPr="00291E54">
              <w:rPr>
                <w:rStyle w:val="Hyperlink"/>
                <w:noProof/>
              </w:rPr>
              <w:t>Questions About Model Validation</w:t>
            </w:r>
            <w:r>
              <w:rPr>
                <w:noProof/>
                <w:webHidden/>
              </w:rPr>
              <w:tab/>
            </w:r>
            <w:r>
              <w:rPr>
                <w:noProof/>
                <w:webHidden/>
              </w:rPr>
              <w:fldChar w:fldCharType="begin"/>
            </w:r>
            <w:r>
              <w:rPr>
                <w:noProof/>
                <w:webHidden/>
              </w:rPr>
              <w:instrText xml:space="preserve"> PAGEREF _Toc504988672 \h </w:instrText>
            </w:r>
            <w:r>
              <w:rPr>
                <w:noProof/>
                <w:webHidden/>
              </w:rPr>
            </w:r>
            <w:r>
              <w:rPr>
                <w:noProof/>
                <w:webHidden/>
              </w:rPr>
              <w:fldChar w:fldCharType="separate"/>
            </w:r>
            <w:r>
              <w:rPr>
                <w:noProof/>
                <w:webHidden/>
              </w:rPr>
              <w:t>5</w:t>
            </w:r>
            <w:r>
              <w:rPr>
                <w:noProof/>
                <w:webHidden/>
              </w:rPr>
              <w:fldChar w:fldCharType="end"/>
            </w:r>
          </w:hyperlink>
        </w:p>
        <w:p w14:paraId="19C8BCA5" w14:textId="77777777" w:rsidR="009A423C" w:rsidRDefault="009A423C">
          <w:pPr>
            <w:pStyle w:val="TOC3"/>
            <w:tabs>
              <w:tab w:val="right" w:leader="dot" w:pos="9350"/>
            </w:tabs>
            <w:rPr>
              <w:noProof/>
            </w:rPr>
          </w:pPr>
          <w:hyperlink w:anchor="_Toc504988673" w:history="1">
            <w:r w:rsidRPr="00291E54">
              <w:rPr>
                <w:rStyle w:val="Hyperlink"/>
                <w:noProof/>
              </w:rPr>
              <w:t>Use of Validation Points</w:t>
            </w:r>
            <w:r>
              <w:rPr>
                <w:noProof/>
                <w:webHidden/>
              </w:rPr>
              <w:tab/>
            </w:r>
            <w:r>
              <w:rPr>
                <w:noProof/>
                <w:webHidden/>
              </w:rPr>
              <w:fldChar w:fldCharType="begin"/>
            </w:r>
            <w:r>
              <w:rPr>
                <w:noProof/>
                <w:webHidden/>
              </w:rPr>
              <w:instrText xml:space="preserve"> PAGEREF _Toc504988673 \h </w:instrText>
            </w:r>
            <w:r>
              <w:rPr>
                <w:noProof/>
                <w:webHidden/>
              </w:rPr>
            </w:r>
            <w:r>
              <w:rPr>
                <w:noProof/>
                <w:webHidden/>
              </w:rPr>
              <w:fldChar w:fldCharType="separate"/>
            </w:r>
            <w:r>
              <w:rPr>
                <w:noProof/>
                <w:webHidden/>
              </w:rPr>
              <w:t>5</w:t>
            </w:r>
            <w:r>
              <w:rPr>
                <w:noProof/>
                <w:webHidden/>
              </w:rPr>
              <w:fldChar w:fldCharType="end"/>
            </w:r>
          </w:hyperlink>
        </w:p>
        <w:p w14:paraId="44F9C568" w14:textId="77777777" w:rsidR="009A423C" w:rsidRDefault="009A423C">
          <w:pPr>
            <w:pStyle w:val="TOC1"/>
            <w:tabs>
              <w:tab w:val="right" w:leader="dot" w:pos="9350"/>
            </w:tabs>
            <w:rPr>
              <w:rFonts w:eastAsiaTheme="minorEastAsia"/>
              <w:noProof/>
            </w:rPr>
          </w:pPr>
          <w:hyperlink w:anchor="_Toc504988674" w:history="1">
            <w:r w:rsidRPr="00291E54">
              <w:rPr>
                <w:rStyle w:val="Hyperlink"/>
                <w:noProof/>
              </w:rPr>
              <w:t>Reporting Test Results</w:t>
            </w:r>
            <w:r>
              <w:rPr>
                <w:noProof/>
                <w:webHidden/>
              </w:rPr>
              <w:tab/>
            </w:r>
            <w:r>
              <w:rPr>
                <w:noProof/>
                <w:webHidden/>
              </w:rPr>
              <w:fldChar w:fldCharType="begin"/>
            </w:r>
            <w:r>
              <w:rPr>
                <w:noProof/>
                <w:webHidden/>
              </w:rPr>
              <w:instrText xml:space="preserve"> PAGEREF _Toc504988674 \h </w:instrText>
            </w:r>
            <w:r>
              <w:rPr>
                <w:noProof/>
                <w:webHidden/>
              </w:rPr>
            </w:r>
            <w:r>
              <w:rPr>
                <w:noProof/>
                <w:webHidden/>
              </w:rPr>
              <w:fldChar w:fldCharType="separate"/>
            </w:r>
            <w:r>
              <w:rPr>
                <w:noProof/>
                <w:webHidden/>
              </w:rPr>
              <w:t>5</w:t>
            </w:r>
            <w:r>
              <w:rPr>
                <w:noProof/>
                <w:webHidden/>
              </w:rPr>
              <w:fldChar w:fldCharType="end"/>
            </w:r>
          </w:hyperlink>
        </w:p>
        <w:p w14:paraId="3D16FADA" w14:textId="77777777" w:rsidR="009A423C" w:rsidRDefault="009A423C">
          <w:pPr>
            <w:pStyle w:val="TOC1"/>
            <w:tabs>
              <w:tab w:val="right" w:leader="dot" w:pos="9350"/>
            </w:tabs>
            <w:rPr>
              <w:rFonts w:eastAsiaTheme="minorEastAsia"/>
              <w:noProof/>
            </w:rPr>
          </w:pPr>
          <w:hyperlink w:anchor="_Toc504988675" w:history="1">
            <w:r w:rsidRPr="00291E54">
              <w:rPr>
                <w:rStyle w:val="Hyperlink"/>
                <w:noProof/>
              </w:rPr>
              <w:t>Conclusions</w:t>
            </w:r>
            <w:r>
              <w:rPr>
                <w:noProof/>
                <w:webHidden/>
              </w:rPr>
              <w:tab/>
            </w:r>
            <w:r>
              <w:rPr>
                <w:noProof/>
                <w:webHidden/>
              </w:rPr>
              <w:fldChar w:fldCharType="begin"/>
            </w:r>
            <w:r>
              <w:rPr>
                <w:noProof/>
                <w:webHidden/>
              </w:rPr>
              <w:instrText xml:space="preserve"> PAGEREF _Toc504988675 \h </w:instrText>
            </w:r>
            <w:r>
              <w:rPr>
                <w:noProof/>
                <w:webHidden/>
              </w:rPr>
            </w:r>
            <w:r>
              <w:rPr>
                <w:noProof/>
                <w:webHidden/>
              </w:rPr>
              <w:fldChar w:fldCharType="separate"/>
            </w:r>
            <w:r>
              <w:rPr>
                <w:noProof/>
                <w:webHidden/>
              </w:rPr>
              <w:t>6</w:t>
            </w:r>
            <w:r>
              <w:rPr>
                <w:noProof/>
                <w:webHidden/>
              </w:rPr>
              <w:fldChar w:fldCharType="end"/>
            </w:r>
          </w:hyperlink>
        </w:p>
        <w:p w14:paraId="35A24F65" w14:textId="77777777" w:rsidR="009A423C" w:rsidRDefault="009A423C">
          <w:pPr>
            <w:pStyle w:val="TOC1"/>
            <w:tabs>
              <w:tab w:val="right" w:leader="dot" w:pos="9350"/>
            </w:tabs>
            <w:rPr>
              <w:rFonts w:eastAsiaTheme="minorEastAsia"/>
              <w:noProof/>
            </w:rPr>
          </w:pPr>
          <w:hyperlink w:anchor="_Toc504988676" w:history="1">
            <w:r w:rsidRPr="00291E54">
              <w:rPr>
                <w:rStyle w:val="Hyperlink"/>
                <w:noProof/>
              </w:rPr>
              <w:t>References</w:t>
            </w:r>
            <w:r>
              <w:rPr>
                <w:noProof/>
                <w:webHidden/>
              </w:rPr>
              <w:tab/>
            </w:r>
            <w:r>
              <w:rPr>
                <w:noProof/>
                <w:webHidden/>
              </w:rPr>
              <w:fldChar w:fldCharType="begin"/>
            </w:r>
            <w:r>
              <w:rPr>
                <w:noProof/>
                <w:webHidden/>
              </w:rPr>
              <w:instrText xml:space="preserve"> PAGEREF _Toc504988676 \h </w:instrText>
            </w:r>
            <w:r>
              <w:rPr>
                <w:noProof/>
                <w:webHidden/>
              </w:rPr>
            </w:r>
            <w:r>
              <w:rPr>
                <w:noProof/>
                <w:webHidden/>
              </w:rPr>
              <w:fldChar w:fldCharType="separate"/>
            </w:r>
            <w:r>
              <w:rPr>
                <w:noProof/>
                <w:webHidden/>
              </w:rPr>
              <w:t>6</w:t>
            </w:r>
            <w:r>
              <w:rPr>
                <w:noProof/>
                <w:webHidden/>
              </w:rPr>
              <w:fldChar w:fldCharType="end"/>
            </w:r>
          </w:hyperlink>
        </w:p>
        <w:p w14:paraId="54E23645" w14:textId="77777777" w:rsidR="00254F27" w:rsidRDefault="00A53B5B" w:rsidP="008606A3">
          <w:pPr>
            <w:spacing w:after="0" w:line="240" w:lineRule="auto"/>
          </w:pPr>
          <w:r w:rsidRPr="00654F59">
            <w:rPr>
              <w:rFonts w:ascii="Times New Roman" w:hAnsi="Times New Roman" w:cs="Times New Roman"/>
            </w:rPr>
            <w:fldChar w:fldCharType="end"/>
          </w:r>
        </w:p>
      </w:sdtContent>
    </w:sdt>
    <w:p w14:paraId="0548CF49" w14:textId="77777777" w:rsidR="00254F27" w:rsidRDefault="00254F27">
      <w:pPr>
        <w:spacing w:after="0" w:line="240" w:lineRule="auto"/>
        <w:jc w:val="both"/>
        <w:rPr>
          <w:rFonts w:ascii="Times New Roman" w:hAnsi="Times New Roman" w:cs="Times New Roman"/>
          <w:b/>
          <w:sz w:val="28"/>
          <w:szCs w:val="24"/>
        </w:rPr>
        <w:sectPr w:rsidR="00254F27" w:rsidSect="000554E3">
          <w:footerReference w:type="default" r:id="rId15"/>
          <w:pgSz w:w="12240" w:h="15840"/>
          <w:pgMar w:top="1440" w:right="1440" w:bottom="1080" w:left="1440" w:header="720" w:footer="720" w:gutter="0"/>
          <w:pgNumType w:start="1"/>
          <w:cols w:space="720"/>
          <w:docGrid w:linePitch="360"/>
        </w:sectPr>
      </w:pPr>
    </w:p>
    <w:p w14:paraId="5544CB4E" w14:textId="77777777" w:rsidR="009C17A4" w:rsidRDefault="009C17A4">
      <w:pPr>
        <w:pStyle w:val="Heading1"/>
        <w:spacing w:before="0" w:line="240" w:lineRule="auto"/>
      </w:pPr>
      <w:bookmarkStart w:id="1" w:name="_Toc504988661"/>
      <w:r w:rsidRPr="00695B06">
        <w:lastRenderedPageBreak/>
        <w:t>Executive Summary</w:t>
      </w:r>
      <w:bookmarkEnd w:id="1"/>
    </w:p>
    <w:p w14:paraId="4B385A7C" w14:textId="4EE33FC1" w:rsidR="009A21F8" w:rsidRDefault="00642335">
      <w:pPr>
        <w:spacing w:after="0" w:line="240" w:lineRule="auto"/>
      </w:pPr>
      <w:r w:rsidRPr="00AC3185">
        <w:t xml:space="preserve">Developmental testing </w:t>
      </w:r>
      <w:r w:rsidR="00C30B98">
        <w:t>(DT)</w:t>
      </w:r>
      <w:r w:rsidRPr="00AC3185">
        <w:t xml:space="preserve"> in </w:t>
      </w:r>
      <w:r w:rsidR="001619F7">
        <w:t>the Department of Defense (</w:t>
      </w:r>
      <w:r w:rsidRPr="00AC3185">
        <w:t>DOD</w:t>
      </w:r>
      <w:r w:rsidR="001619F7">
        <w:t>)</w:t>
      </w:r>
      <w:r w:rsidRPr="00AC3185">
        <w:t xml:space="preserve"> is an iterative process by which a system is evaluated and improved before operational testing </w:t>
      </w:r>
      <w:r w:rsidR="00C30B98">
        <w:t>(OT)</w:t>
      </w:r>
      <w:r w:rsidRPr="00AC3185">
        <w:t xml:space="preserve"> and fielding</w:t>
      </w:r>
      <w:r>
        <w:t xml:space="preserve">. </w:t>
      </w:r>
      <w:r w:rsidRPr="00AC3185">
        <w:t xml:space="preserve">Employing </w:t>
      </w:r>
      <w:r w:rsidR="009A21F8">
        <w:t>design of experiments</w:t>
      </w:r>
      <w:r w:rsidR="004307C6">
        <w:t xml:space="preserve"> (DOE)</w:t>
      </w:r>
      <w:r w:rsidRPr="00AC3185">
        <w:t xml:space="preserve"> in </w:t>
      </w:r>
      <w:r w:rsidR="00AB5C3D">
        <w:t>DT</w:t>
      </w:r>
      <w:r w:rsidRPr="00AC3185">
        <w:t xml:space="preserve"> </w:t>
      </w:r>
      <w:r w:rsidR="00C95668">
        <w:t>results</w:t>
      </w:r>
      <w:r w:rsidR="00151488">
        <w:t xml:space="preserve"> in </w:t>
      </w:r>
      <w:r w:rsidRPr="00AC3185">
        <w:t>a unique iterative process</w:t>
      </w:r>
      <w:r>
        <w:t>.</w:t>
      </w:r>
      <w:r w:rsidR="009A21F8">
        <w:t xml:space="preserve"> </w:t>
      </w:r>
      <w:r w:rsidR="00FE1A19">
        <w:t>A</w:t>
      </w:r>
      <w:r w:rsidR="001619F7">
        <w:t xml:space="preserve">dditional considerations </w:t>
      </w:r>
      <w:r w:rsidR="00FE1A19">
        <w:t xml:space="preserve">for test designs and regression modeling </w:t>
      </w:r>
      <w:r w:rsidR="001619F7">
        <w:t>are needed for</w:t>
      </w:r>
      <w:r>
        <w:t xml:space="preserve"> evolving configurations that purposefully change performance. Setting analytical goals help</w:t>
      </w:r>
      <w:r w:rsidR="00C30B98">
        <w:t>s</w:t>
      </w:r>
      <w:r>
        <w:t xml:space="preserve"> determine how the team will deal with re-testing</w:t>
      </w:r>
      <w:r w:rsidR="009A21F8">
        <w:t xml:space="preserve">. DOE provides tremendous information that must be reported clearly and precisely </w:t>
      </w:r>
      <w:r w:rsidR="009A21F8" w:rsidRPr="001B7FD7">
        <w:t xml:space="preserve">to </w:t>
      </w:r>
      <w:r w:rsidR="009A21F8">
        <w:t>support the systems engineering process</w:t>
      </w:r>
      <w:r w:rsidR="00E32D04">
        <w:rPr>
          <w:noProof/>
        </w:rPr>
        <w:t xml:space="preserve"> effectively</w:t>
      </w:r>
      <w:r w:rsidR="009A21F8">
        <w:t xml:space="preserve">. </w:t>
      </w:r>
      <w:r w:rsidR="009A21F8" w:rsidRPr="00AC3185">
        <w:t xml:space="preserve">This </w:t>
      </w:r>
      <w:r w:rsidR="009A21F8">
        <w:t>paper</w:t>
      </w:r>
      <w:r w:rsidR="009A21F8" w:rsidRPr="00AC3185">
        <w:t xml:space="preserve"> provides practical </w:t>
      </w:r>
      <w:r w:rsidR="009A21F8">
        <w:t xml:space="preserve">considerations for these iterative processes. </w:t>
      </w:r>
    </w:p>
    <w:p w14:paraId="35CEF130" w14:textId="77777777" w:rsidR="00CD1A5C" w:rsidRDefault="00CD1A5C">
      <w:pPr>
        <w:spacing w:after="0" w:line="240" w:lineRule="auto"/>
      </w:pPr>
    </w:p>
    <w:p w14:paraId="6E28C6F2" w14:textId="77777777" w:rsidR="003B5A58" w:rsidRPr="00057BB2" w:rsidRDefault="00057BB2">
      <w:pPr>
        <w:spacing w:after="0" w:line="240" w:lineRule="auto"/>
      </w:pPr>
      <w:r w:rsidRPr="00057BB2">
        <w:t>Keywords:</w:t>
      </w:r>
      <w:r w:rsidR="0081123D">
        <w:t xml:space="preserve"> sequential experimentation, defense testing, regression modeling, iterative testing</w:t>
      </w:r>
    </w:p>
    <w:p w14:paraId="2D653052" w14:textId="77777777" w:rsidR="00484FF7" w:rsidRDefault="00484FF7">
      <w:pPr>
        <w:spacing w:after="0" w:line="240" w:lineRule="auto"/>
      </w:pPr>
    </w:p>
    <w:p w14:paraId="41D7533C" w14:textId="77777777" w:rsidR="009F4DF5" w:rsidRPr="00484FF7" w:rsidRDefault="009F4DF5">
      <w:pPr>
        <w:spacing w:after="0" w:line="240" w:lineRule="auto"/>
      </w:pPr>
    </w:p>
    <w:p w14:paraId="1DFB7DC0" w14:textId="77777777" w:rsidR="00BB2453" w:rsidRDefault="00BB2453">
      <w:pPr>
        <w:pStyle w:val="Heading1"/>
        <w:spacing w:before="0" w:line="240" w:lineRule="auto"/>
      </w:pPr>
      <w:bookmarkStart w:id="2" w:name="_Toc504988662"/>
      <w:r w:rsidRPr="000079D4">
        <w:t>Introduction</w:t>
      </w:r>
      <w:bookmarkEnd w:id="2"/>
    </w:p>
    <w:p w14:paraId="466167FC" w14:textId="632F6E73" w:rsidR="0097078B" w:rsidRDefault="00F6512D">
      <w:pPr>
        <w:spacing w:after="0" w:line="240" w:lineRule="auto"/>
      </w:pPr>
      <w:r w:rsidRPr="00AC3185">
        <w:t xml:space="preserve">Design of Experiments (DOE) </w:t>
      </w:r>
      <w:r w:rsidR="00D50FC2">
        <w:t>is a tool to facilitate rigorous testing and provide high quality analysis</w:t>
      </w:r>
      <w:r w:rsidRPr="00AC3185">
        <w:t>.</w:t>
      </w:r>
      <w:r w:rsidR="00125D4A">
        <w:t xml:space="preserve"> </w:t>
      </w:r>
      <w:r w:rsidRPr="00AC3185">
        <w:t xml:space="preserve">Developmental testing </w:t>
      </w:r>
      <w:r w:rsidR="00E06A10">
        <w:t xml:space="preserve">(DT) </w:t>
      </w:r>
      <w:r w:rsidRPr="00AC3185">
        <w:t xml:space="preserve">in DOD is an iterative process by which a system is evaluated and improved before operational testing </w:t>
      </w:r>
      <w:r w:rsidR="00E06A10">
        <w:t xml:space="preserve">(OT) </w:t>
      </w:r>
      <w:r w:rsidRPr="00AC3185">
        <w:t>and fielding</w:t>
      </w:r>
      <w:r w:rsidR="00125D4A">
        <w:t xml:space="preserve">. </w:t>
      </w:r>
      <w:r w:rsidRPr="00AC3185">
        <w:t xml:space="preserve">Employing DOE in DT </w:t>
      </w:r>
      <w:r w:rsidR="00E04EDA">
        <w:t>requires</w:t>
      </w:r>
      <w:r w:rsidRPr="00AC3185">
        <w:t xml:space="preserve"> a unique iterative process</w:t>
      </w:r>
      <w:r w:rsidR="009F4DF5">
        <w:t xml:space="preserve"> when the </w:t>
      </w:r>
      <w:r w:rsidR="00C86203">
        <w:t xml:space="preserve">tested system </w:t>
      </w:r>
      <w:r w:rsidR="009F4DF5">
        <w:t xml:space="preserve">configuration </w:t>
      </w:r>
      <w:r w:rsidR="00C86203">
        <w:t xml:space="preserve">is </w:t>
      </w:r>
      <w:r w:rsidR="009F4DF5">
        <w:t>change</w:t>
      </w:r>
      <w:r w:rsidR="00C86203">
        <w:t>d</w:t>
      </w:r>
      <w:r w:rsidR="00125D4A">
        <w:t xml:space="preserve">. </w:t>
      </w:r>
      <w:r w:rsidR="00E04EDA">
        <w:t xml:space="preserve">The considerations presented here primarily relate to configuration changes </w:t>
      </w:r>
      <w:r w:rsidR="00372659">
        <w:t xml:space="preserve">implemented </w:t>
      </w:r>
      <w:r w:rsidR="00E04EDA">
        <w:t xml:space="preserve">to correct performance shortfalls. </w:t>
      </w:r>
      <w:r w:rsidR="00372659" w:rsidRPr="00AC3185">
        <w:t xml:space="preserve">This </w:t>
      </w:r>
      <w:r w:rsidR="00372659">
        <w:t>paper</w:t>
      </w:r>
      <w:r w:rsidR="00372659" w:rsidRPr="00AC3185">
        <w:t xml:space="preserve"> provides practical details </w:t>
      </w:r>
      <w:r w:rsidR="00372659">
        <w:t xml:space="preserve">and provides several questions to ask </w:t>
      </w:r>
      <w:r w:rsidR="00372659" w:rsidRPr="00AC3185">
        <w:t xml:space="preserve">to </w:t>
      </w:r>
      <w:r w:rsidR="00372659" w:rsidRPr="00E32D04">
        <w:rPr>
          <w:noProof/>
        </w:rPr>
        <w:t>e</w:t>
      </w:r>
      <w:r w:rsidR="00372659">
        <w:rPr>
          <w:noProof/>
        </w:rPr>
        <w:t>xecute this iterative process effectively</w:t>
      </w:r>
      <w:r w:rsidR="00372659">
        <w:t>.</w:t>
      </w:r>
      <w:r w:rsidR="00372659">
        <w:t xml:space="preserve"> </w:t>
      </w:r>
      <w:r w:rsidR="00E04EDA">
        <w:t xml:space="preserve">Smaller (certainly a subjective term) </w:t>
      </w:r>
      <w:r w:rsidR="00372659">
        <w:t xml:space="preserve">changes </w:t>
      </w:r>
      <w:r w:rsidR="00E04EDA">
        <w:t>may not be subject to the rigor detailed below and some options are touched on but are not the focus.</w:t>
      </w:r>
      <w:r w:rsidR="00E04EDA" w:rsidRPr="00AC3185">
        <w:t xml:space="preserve"> </w:t>
      </w:r>
      <w:r w:rsidR="00125D4A" w:rsidRPr="002A60A8">
        <w:t xml:space="preserve">This paper </w:t>
      </w:r>
      <w:r w:rsidR="001619F7">
        <w:t xml:space="preserve">assumes the reader already has an understanding of </w:t>
      </w:r>
      <w:r w:rsidR="00EB56FE">
        <w:t>DOE</w:t>
      </w:r>
      <w:r w:rsidR="001619F7">
        <w:t xml:space="preserve"> and sequential </w:t>
      </w:r>
      <w:r w:rsidR="001619F7" w:rsidRPr="009831D7">
        <w:t>testing</w:t>
      </w:r>
      <w:r w:rsidR="009F4DF5">
        <w:t xml:space="preserve">. </w:t>
      </w:r>
      <w:r w:rsidR="0097078B" w:rsidRPr="009831D7">
        <w:t xml:space="preserve">For </w:t>
      </w:r>
      <w:r w:rsidR="00B85D92" w:rsidRPr="009831D7">
        <w:t xml:space="preserve">detailed </w:t>
      </w:r>
      <w:r w:rsidR="00FE1A19">
        <w:t xml:space="preserve">DOE </w:t>
      </w:r>
      <w:r w:rsidR="00B85D92" w:rsidRPr="009831D7">
        <w:t>text</w:t>
      </w:r>
      <w:r w:rsidR="002518F5">
        <w:t>s</w:t>
      </w:r>
      <w:r w:rsidR="00B85D92" w:rsidRPr="009831D7">
        <w:t xml:space="preserve"> </w:t>
      </w:r>
      <w:r w:rsidR="0097078B" w:rsidRPr="009831D7">
        <w:t>see</w:t>
      </w:r>
      <w:r w:rsidR="00452AB1" w:rsidRPr="009831D7">
        <w:t xml:space="preserve"> Box</w:t>
      </w:r>
      <w:r w:rsidR="00EB56FE">
        <w:t>, Hunter, and Hunter</w:t>
      </w:r>
      <w:r w:rsidR="00452AB1" w:rsidRPr="009831D7">
        <w:t xml:space="preserve"> (20</w:t>
      </w:r>
      <w:r w:rsidR="009831D7" w:rsidRPr="009831D7">
        <w:t>05</w:t>
      </w:r>
      <w:r w:rsidR="00452AB1" w:rsidRPr="009831D7">
        <w:t>)</w:t>
      </w:r>
      <w:r w:rsidR="009831D7">
        <w:t xml:space="preserve"> or </w:t>
      </w:r>
      <w:r w:rsidR="009831D7" w:rsidRPr="009831D7">
        <w:t>Montgomery (2017)</w:t>
      </w:r>
      <w:r w:rsidR="0097078B" w:rsidRPr="009831D7">
        <w:t>.</w:t>
      </w:r>
    </w:p>
    <w:p w14:paraId="21DF0C22" w14:textId="77777777" w:rsidR="00D16E26" w:rsidRPr="00AC3185" w:rsidRDefault="00D16E26">
      <w:pPr>
        <w:spacing w:after="0" w:line="240" w:lineRule="auto"/>
      </w:pPr>
    </w:p>
    <w:p w14:paraId="7C51FED4" w14:textId="77777777" w:rsidR="009F4DF5" w:rsidRDefault="009F4DF5" w:rsidP="009F4DF5">
      <w:pPr>
        <w:pStyle w:val="Heading1"/>
        <w:spacing w:before="0" w:line="240" w:lineRule="auto"/>
      </w:pPr>
      <w:bookmarkStart w:id="3" w:name="_Toc504988663"/>
      <w:r w:rsidRPr="00AC3185">
        <w:t xml:space="preserve">Critical </w:t>
      </w:r>
      <w:r>
        <w:t>Analytical</w:t>
      </w:r>
      <w:r w:rsidRPr="00AC3185">
        <w:t xml:space="preserve"> Goals</w:t>
      </w:r>
      <w:bookmarkEnd w:id="3"/>
    </w:p>
    <w:p w14:paraId="70AA1508" w14:textId="4F3039DA" w:rsidR="009F4DF5" w:rsidRPr="001E663D" w:rsidRDefault="009F4DF5" w:rsidP="009F4DF5">
      <w:pPr>
        <w:spacing w:after="0" w:line="240" w:lineRule="auto"/>
      </w:pPr>
      <w:r>
        <w:t>Setting analytical goals helps determine how the team will test successive configurations. Analytical goals may vary and should be specific to each test program. Several broadly applicable goals are discussed below.</w:t>
      </w:r>
    </w:p>
    <w:p w14:paraId="47F5C439" w14:textId="77777777" w:rsidR="009F4DF5" w:rsidRDefault="009F4DF5" w:rsidP="009F4DF5">
      <w:pPr>
        <w:pStyle w:val="Heading2"/>
        <w:spacing w:before="0" w:line="240" w:lineRule="auto"/>
      </w:pPr>
    </w:p>
    <w:p w14:paraId="3A75A356" w14:textId="77777777" w:rsidR="009F4DF5" w:rsidRDefault="009F4DF5" w:rsidP="009F4DF5">
      <w:pPr>
        <w:pStyle w:val="Heading2"/>
        <w:spacing w:before="0" w:line="240" w:lineRule="auto"/>
      </w:pPr>
      <w:bookmarkStart w:id="4" w:name="_Toc504988664"/>
      <w:r w:rsidRPr="00AC3185">
        <w:t xml:space="preserve">Keep </w:t>
      </w:r>
      <w:r>
        <w:t xml:space="preserve">the </w:t>
      </w:r>
      <w:r w:rsidRPr="00AC3185">
        <w:t>Regression Model Current</w:t>
      </w:r>
      <w:bookmarkEnd w:id="4"/>
      <w:r>
        <w:t xml:space="preserve"> </w:t>
      </w:r>
    </w:p>
    <w:p w14:paraId="4E07F1E8" w14:textId="77777777" w:rsidR="009F4DF5" w:rsidRDefault="009F4DF5" w:rsidP="009F4DF5">
      <w:pPr>
        <w:spacing w:after="0" w:line="240" w:lineRule="auto"/>
      </w:pPr>
      <w:r>
        <w:t>A good regression model should be able to describe performance at every point inside the factor space; however, it is only relevant to the latest configuration that underwent testing. Keeping the model current with the latest configuration allows the team to use it later for engineering, mission planning, or tactical development needs. Therefore, executing only screening designs after a configuration change may not be sufficient to generate a full regression model (unless main effects are the only significant terms). Note that for small changes, late in testing, it may suffice to use only validation points with a new configuration to determine if the previous configuration’s model still applies. This should not be used as the primary method in early testing (especially when many changes are being incorporated) because it can introduce some subjectivity that the sequential screening/augmentation process strives to avoid.</w:t>
      </w:r>
    </w:p>
    <w:p w14:paraId="21D83F0E" w14:textId="77777777" w:rsidR="009F4DF5" w:rsidRDefault="009F4DF5" w:rsidP="009F4DF5">
      <w:pPr>
        <w:pStyle w:val="Heading2"/>
        <w:spacing w:before="0" w:line="240" w:lineRule="auto"/>
      </w:pPr>
    </w:p>
    <w:p w14:paraId="7FF7B388" w14:textId="77777777" w:rsidR="009F4DF5" w:rsidRDefault="009F4DF5" w:rsidP="009F4DF5">
      <w:pPr>
        <w:pStyle w:val="Heading2"/>
        <w:spacing w:before="0" w:line="240" w:lineRule="auto"/>
      </w:pPr>
      <w:bookmarkStart w:id="5" w:name="_Toc504988665"/>
      <w:r>
        <w:t xml:space="preserve">Routinely Check </w:t>
      </w:r>
      <w:r w:rsidRPr="00AC3185">
        <w:t xml:space="preserve">Model </w:t>
      </w:r>
      <w:r>
        <w:t>Efficacy</w:t>
      </w:r>
      <w:bookmarkEnd w:id="5"/>
    </w:p>
    <w:p w14:paraId="5CAF5221" w14:textId="77777777" w:rsidR="009F4DF5" w:rsidRPr="00AC3185" w:rsidRDefault="009F4DF5" w:rsidP="009F4DF5">
      <w:pPr>
        <w:spacing w:after="0" w:line="240" w:lineRule="auto"/>
      </w:pPr>
      <w:r>
        <w:t>Using validation points enables the team to assess the accuracy of the model at other points inside the factor space not already tested. Risk areas, or other regions of interest (including a particular factor combination that is meaningful to subject matter experts), may not be adequately covered by the design points alone. The addition of validation points facilitates the evaluation of requirements, risk, and corrections at locations of the team’s choosing and also bolsters confidence in the accuracy of the model.</w:t>
      </w:r>
    </w:p>
    <w:p w14:paraId="4CEEA137" w14:textId="77777777" w:rsidR="009F4DF5" w:rsidRDefault="009F4DF5" w:rsidP="009F4DF5">
      <w:pPr>
        <w:pStyle w:val="Heading2"/>
        <w:spacing w:before="0" w:line="240" w:lineRule="auto"/>
      </w:pPr>
    </w:p>
    <w:p w14:paraId="04E1492D" w14:textId="77777777" w:rsidR="00AA0AEA" w:rsidRDefault="00AA0AEA">
      <w:pPr>
        <w:pStyle w:val="Heading1"/>
        <w:spacing w:before="0" w:line="240" w:lineRule="auto"/>
      </w:pPr>
      <w:bookmarkStart w:id="6" w:name="_Toc504988666"/>
      <w:r>
        <w:t>Considerations for Iterative Testing</w:t>
      </w:r>
      <w:bookmarkEnd w:id="6"/>
    </w:p>
    <w:p w14:paraId="55140CF9" w14:textId="67519B23" w:rsidR="00A06B06" w:rsidRDefault="00EB56FE">
      <w:pPr>
        <w:spacing w:after="0" w:line="240" w:lineRule="auto"/>
      </w:pPr>
      <w:r w:rsidRPr="00695B06">
        <w:t>DT</w:t>
      </w:r>
      <w:r w:rsidR="00FE1A19" w:rsidRPr="00695B06">
        <w:t xml:space="preserve"> </w:t>
      </w:r>
      <w:r w:rsidR="007E7A76" w:rsidRPr="00695B06">
        <w:t xml:space="preserve">is iterative by nature. A system configuration is </w:t>
      </w:r>
      <w:r w:rsidR="00733B93" w:rsidRPr="00695B06">
        <w:t>evaluated</w:t>
      </w:r>
      <w:r w:rsidR="007E7A76" w:rsidRPr="00695B06">
        <w:t xml:space="preserve"> and then </w:t>
      </w:r>
      <w:r w:rsidR="00C86203" w:rsidRPr="00695B06">
        <w:t>modified</w:t>
      </w:r>
      <w:r w:rsidR="007E7A76" w:rsidRPr="00695B06">
        <w:t xml:space="preserve"> to address deficiencies and the process repeats until the requirements are met. </w:t>
      </w:r>
      <w:r w:rsidR="00D774DB" w:rsidRPr="00C86203">
        <w:t xml:space="preserve">Sequential DOE (screening, augmentation, </w:t>
      </w:r>
      <w:r w:rsidR="00733B93" w:rsidRPr="00C86203">
        <w:t>and</w:t>
      </w:r>
      <w:r w:rsidR="00733B93">
        <w:t xml:space="preserve"> validation</w:t>
      </w:r>
      <w:r w:rsidR="00D774DB">
        <w:t xml:space="preserve">) still </w:t>
      </w:r>
      <w:r w:rsidR="00FE1A19">
        <w:t xml:space="preserve">applies to </w:t>
      </w:r>
      <w:r w:rsidR="00A06B06">
        <w:t xml:space="preserve">testing </w:t>
      </w:r>
      <w:r w:rsidR="00FE1A19">
        <w:t>each</w:t>
      </w:r>
      <w:r w:rsidR="00D774DB">
        <w:t xml:space="preserve"> configuration</w:t>
      </w:r>
      <w:r w:rsidR="00E32D04">
        <w:t>,</w:t>
      </w:r>
      <w:r w:rsidR="00D774DB">
        <w:t xml:space="preserve"> </w:t>
      </w:r>
      <w:r w:rsidR="00D774DB" w:rsidRPr="001B7FD7">
        <w:t>but</w:t>
      </w:r>
      <w:r w:rsidR="00D774DB">
        <w:t xml:space="preserve"> </w:t>
      </w:r>
      <w:r w:rsidR="00A06B06">
        <w:t xml:space="preserve">evolving configurations that purposefully change performance require additional </w:t>
      </w:r>
      <w:r w:rsidR="00733B93">
        <w:t>considerations</w:t>
      </w:r>
      <w:r w:rsidR="00A06B06">
        <w:t>. The first screening test is meant to identify significant factors. Augmenting that design to address higher order terms informs the evaluation against requirements</w:t>
      </w:r>
      <w:r w:rsidR="00C30B98">
        <w:t>. Finally,</w:t>
      </w:r>
      <w:r w:rsidR="00A06B06">
        <w:t xml:space="preserve"> validation provides information about how well the regression model per</w:t>
      </w:r>
      <w:r w:rsidR="00733B93">
        <w:t>forms</w:t>
      </w:r>
      <w:r w:rsidR="00A06B06">
        <w:t xml:space="preserve"> throughout the factor space. </w:t>
      </w:r>
      <w:r w:rsidR="00FE1A19">
        <w:t>This process will need to be repeated again with a new configuration</w:t>
      </w:r>
      <w:r w:rsidR="00C64E01">
        <w:t>,</w:t>
      </w:r>
      <w:r w:rsidR="00FE1A19">
        <w:t xml:space="preserve"> but what other considerations should be addressed? </w:t>
      </w:r>
    </w:p>
    <w:p w14:paraId="18A89A93" w14:textId="77777777" w:rsidR="005C651B" w:rsidRDefault="005C651B" w:rsidP="00695B06">
      <w:pPr>
        <w:spacing w:after="0" w:line="240" w:lineRule="auto"/>
      </w:pPr>
    </w:p>
    <w:p w14:paraId="173EC4DC" w14:textId="5DEB4191" w:rsidR="00AA0AEA" w:rsidRDefault="00FE1A19">
      <w:pPr>
        <w:pStyle w:val="Heading2"/>
        <w:spacing w:before="0" w:line="240" w:lineRule="auto"/>
      </w:pPr>
      <w:bookmarkStart w:id="7" w:name="_Toc504988667"/>
      <w:r>
        <w:t xml:space="preserve">Questions for </w:t>
      </w:r>
      <w:r w:rsidR="00C86203">
        <w:t xml:space="preserve">Iterative </w:t>
      </w:r>
      <w:r w:rsidR="00A06B06">
        <w:t>Re-Screening</w:t>
      </w:r>
      <w:bookmarkEnd w:id="7"/>
    </w:p>
    <w:p w14:paraId="5E12DC06" w14:textId="77777777" w:rsidR="00A06B06" w:rsidRDefault="00A06B06">
      <w:pPr>
        <w:spacing w:after="0" w:line="240" w:lineRule="auto"/>
      </w:pPr>
      <w:r>
        <w:t>The initial screening will identify significant factors</w:t>
      </w:r>
      <w:r w:rsidR="00A930B0">
        <w:t>,</w:t>
      </w:r>
      <w:r>
        <w:t xml:space="preserve"> but how are these to be viewed after the system has been changed? </w:t>
      </w:r>
    </w:p>
    <w:p w14:paraId="148FC38D" w14:textId="77777777" w:rsidR="00A06B06" w:rsidRDefault="00AA0AEA">
      <w:pPr>
        <w:pStyle w:val="ListParagraph"/>
        <w:numPr>
          <w:ilvl w:val="0"/>
          <w:numId w:val="34"/>
        </w:numPr>
        <w:spacing w:after="0" w:line="240" w:lineRule="auto"/>
      </w:pPr>
      <w:r>
        <w:t xml:space="preserve">Should </w:t>
      </w:r>
      <w:r w:rsidR="00A06B06">
        <w:t xml:space="preserve">current configuration screening </w:t>
      </w:r>
      <w:r>
        <w:t xml:space="preserve">be limited to factors significant in the last </w:t>
      </w:r>
      <w:r w:rsidR="00FA1D24">
        <w:t>test</w:t>
      </w:r>
      <w:r>
        <w:t>?</w:t>
      </w:r>
      <w:r w:rsidR="00A06B06">
        <w:t xml:space="preserve"> </w:t>
      </w:r>
    </w:p>
    <w:p w14:paraId="6A4DA4E1" w14:textId="77777777" w:rsidR="00AA0AEA" w:rsidRDefault="00AA0AEA">
      <w:pPr>
        <w:pStyle w:val="ListParagraph"/>
        <w:numPr>
          <w:ilvl w:val="0"/>
          <w:numId w:val="34"/>
        </w:numPr>
        <w:spacing w:after="0" w:line="240" w:lineRule="auto"/>
      </w:pPr>
      <w:r>
        <w:t>What if the change alters significant factors and others become significant?</w:t>
      </w:r>
    </w:p>
    <w:p w14:paraId="3FBB2F78" w14:textId="77777777" w:rsidR="00AA0AEA" w:rsidRDefault="00AA0AEA">
      <w:pPr>
        <w:pStyle w:val="ListParagraph"/>
        <w:numPr>
          <w:ilvl w:val="0"/>
          <w:numId w:val="34"/>
        </w:numPr>
        <w:spacing w:after="0" w:line="240" w:lineRule="auto"/>
      </w:pPr>
      <w:r>
        <w:t>Are we looking to c</w:t>
      </w:r>
      <w:r w:rsidRPr="00C22C33">
        <w:t>onfirm</w:t>
      </w:r>
      <w:r w:rsidR="007F511B">
        <w:t xml:space="preserve"> or </w:t>
      </w:r>
      <w:r w:rsidRPr="00C22C33">
        <w:t>refute expectations f</w:t>
      </w:r>
      <w:r>
        <w:t>rom the latest configuration updates?</w:t>
      </w:r>
    </w:p>
    <w:p w14:paraId="0B18DF5F" w14:textId="77777777" w:rsidR="00AA0AEA" w:rsidRDefault="00AA0AEA">
      <w:pPr>
        <w:pStyle w:val="ListParagraph"/>
        <w:numPr>
          <w:ilvl w:val="0"/>
          <w:numId w:val="34"/>
        </w:numPr>
        <w:spacing w:after="0" w:line="240" w:lineRule="auto"/>
      </w:pPr>
      <w:r>
        <w:t xml:space="preserve">What is the resource cost to re-screen all </w:t>
      </w:r>
      <w:r w:rsidR="007F511B">
        <w:t xml:space="preserve">factors </w:t>
      </w:r>
      <w:r>
        <w:t xml:space="preserve">versus </w:t>
      </w:r>
      <w:r w:rsidR="007F511B">
        <w:t>a</w:t>
      </w:r>
      <w:r>
        <w:t xml:space="preserve"> reduced list?</w:t>
      </w:r>
    </w:p>
    <w:p w14:paraId="543DEBA5" w14:textId="77777777" w:rsidR="00AA0AEA" w:rsidRDefault="00AA0AEA">
      <w:pPr>
        <w:pStyle w:val="ListParagraph"/>
        <w:numPr>
          <w:ilvl w:val="0"/>
          <w:numId w:val="34"/>
        </w:numPr>
        <w:spacing w:after="0" w:line="240" w:lineRule="auto"/>
      </w:pPr>
      <w:r>
        <w:t xml:space="preserve">What is the </w:t>
      </w:r>
      <w:r w:rsidR="007F511B">
        <w:t xml:space="preserve">information (decision) </w:t>
      </w:r>
      <w:r>
        <w:t>risk of missing significant factors?</w:t>
      </w:r>
    </w:p>
    <w:p w14:paraId="1A8D01D1" w14:textId="77777777" w:rsidR="00874C85" w:rsidRDefault="00874C85" w:rsidP="00796D7D">
      <w:pPr>
        <w:pStyle w:val="Heading3"/>
      </w:pPr>
      <w:bookmarkStart w:id="8" w:name="_Toc504988668"/>
      <w:r>
        <w:t>Screening Design Considerations</w:t>
      </w:r>
      <w:bookmarkEnd w:id="8"/>
    </w:p>
    <w:p w14:paraId="2E8B6540" w14:textId="77777777" w:rsidR="00874C85" w:rsidRDefault="00874C85" w:rsidP="00874C85">
      <w:pPr>
        <w:spacing w:after="0" w:line="240" w:lineRule="auto"/>
      </w:pPr>
      <w:r>
        <w:t xml:space="preserve">Factor significance will be evaluated after the initial screening design </w:t>
      </w:r>
      <w:r w:rsidRPr="001B7FD7">
        <w:t>and</w:t>
      </w:r>
      <w:r>
        <w:t xml:space="preserve"> then decisions are made that impact the content of the subsequent augmented design. Because the configuration has changed</w:t>
      </w:r>
      <w:r>
        <w:rPr>
          <w:noProof/>
        </w:rPr>
        <w:t>,</w:t>
      </w:r>
      <w:r>
        <w:t xml:space="preserve"> there is some probability the significant factors will change. However, complete re-testing consumes resources. While the team must address specifics for their system under test, here are some suggestions.</w:t>
      </w:r>
    </w:p>
    <w:p w14:paraId="34B8162D" w14:textId="77777777" w:rsidR="00874C85" w:rsidRDefault="00874C85" w:rsidP="00874C85">
      <w:pPr>
        <w:pStyle w:val="ListParagraph"/>
        <w:numPr>
          <w:ilvl w:val="0"/>
          <w:numId w:val="29"/>
        </w:numPr>
        <w:spacing w:after="0" w:line="240" w:lineRule="auto"/>
      </w:pPr>
      <w:r>
        <w:t xml:space="preserve">Re-screen all factors every time. Since screening designs are very efficient and the data points become part of the augmented design, these are efficiently used resources. If a new significant factor emerges after a configuration change, then this screening will be well worth its cost. </w:t>
      </w:r>
    </w:p>
    <w:p w14:paraId="15379298" w14:textId="77777777" w:rsidR="00874C85" w:rsidRDefault="00874C85" w:rsidP="00874C85">
      <w:pPr>
        <w:pStyle w:val="ListParagraph"/>
        <w:numPr>
          <w:ilvl w:val="0"/>
          <w:numId w:val="29"/>
        </w:numPr>
        <w:spacing w:after="0" w:line="240" w:lineRule="auto"/>
      </w:pPr>
      <w:r>
        <w:t>Different significant factors between configurations indicate system performance has changed. This new information can provide a rough capability to determine if desired changes may have been successfully realized or not.</w:t>
      </w:r>
    </w:p>
    <w:p w14:paraId="0FFF8752" w14:textId="77777777" w:rsidR="00874C85" w:rsidRDefault="00874C85" w:rsidP="00874C85">
      <w:pPr>
        <w:spacing w:after="0" w:line="240" w:lineRule="auto"/>
      </w:pPr>
    </w:p>
    <w:p w14:paraId="58F70DCF" w14:textId="77777777" w:rsidR="00874C85" w:rsidRDefault="00874C85" w:rsidP="00874C85">
      <w:pPr>
        <w:spacing w:after="0" w:line="240" w:lineRule="auto"/>
      </w:pPr>
      <w:r>
        <w:t>The choice of the type of screening design is important. DOE software can easily generate custom computer-generated screening designs built by optimizing only one criterion, but classical fractional factorial designs have many beneficial design properties as well.  Fractional factorials can be used to screen all 2FI without the manual labor that custom designs require in some software suites. Be sure to choose at minimum a resolution IV design so that ME are not aliased with 2FI. There will be some aliasing between 2FI and other 2FI but, if it is minimal, the results for ME significance should help discern which 2FI are truly present (for more on fractional factorial designs see Montgomery, Chapter 8).</w:t>
      </w:r>
    </w:p>
    <w:p w14:paraId="18D9A0CF" w14:textId="77777777" w:rsidR="00874C85" w:rsidRDefault="00874C85" w:rsidP="00874C85">
      <w:pPr>
        <w:pStyle w:val="ListParagraph"/>
        <w:numPr>
          <w:ilvl w:val="0"/>
          <w:numId w:val="28"/>
        </w:numPr>
        <w:spacing w:after="0" w:line="240" w:lineRule="auto"/>
      </w:pPr>
      <w:r>
        <w:t xml:space="preserve">Include as many 2FI as possible with every screening iteration. </w:t>
      </w:r>
    </w:p>
    <w:p w14:paraId="6FFADA2C" w14:textId="77777777" w:rsidR="00874C85" w:rsidRDefault="00874C85" w:rsidP="00874C85">
      <w:pPr>
        <w:pStyle w:val="ListParagraph"/>
        <w:numPr>
          <w:ilvl w:val="0"/>
          <w:numId w:val="28"/>
        </w:numPr>
        <w:spacing w:after="0" w:line="240" w:lineRule="auto"/>
      </w:pPr>
      <w:r>
        <w:t>As testing proceeds through many configurations, you may have more information that indicates certain 2FI will be present or are of particular interest. If so, be sure to include those with minimal aliasing.</w:t>
      </w:r>
    </w:p>
    <w:p w14:paraId="0590B3F0" w14:textId="77777777" w:rsidR="00874C85" w:rsidRDefault="00874C85" w:rsidP="00874C85">
      <w:pPr>
        <w:spacing w:after="0" w:line="240" w:lineRule="auto"/>
      </w:pPr>
    </w:p>
    <w:p w14:paraId="1B53ABAC" w14:textId="2644145D" w:rsidR="00874C85" w:rsidRDefault="00874C85" w:rsidP="00874C85">
      <w:pPr>
        <w:spacing w:after="0" w:line="240" w:lineRule="auto"/>
      </w:pPr>
      <w:r>
        <w:t xml:space="preserve">Evaluate the root mean square error (RMSE) and recalculate the signal to noise ratio (SNR) after each test. Designs created using an accurate SNR will be correctly sized for model term power and will correctly allocate resources. This </w:t>
      </w:r>
      <w:r w:rsidR="00C86203">
        <w:t xml:space="preserve">idea also </w:t>
      </w:r>
      <w:r>
        <w:t xml:space="preserve">applies to </w:t>
      </w:r>
      <w:r w:rsidR="00C86203">
        <w:t xml:space="preserve">the </w:t>
      </w:r>
      <w:r>
        <w:t>augmented designs described below.</w:t>
      </w:r>
    </w:p>
    <w:p w14:paraId="6685F241" w14:textId="77777777" w:rsidR="007F511B" w:rsidRDefault="007F511B">
      <w:pPr>
        <w:spacing w:after="0" w:line="240" w:lineRule="auto"/>
      </w:pPr>
    </w:p>
    <w:p w14:paraId="3BAB953C" w14:textId="3BC9A344" w:rsidR="007F511B" w:rsidRDefault="00FE1A19">
      <w:pPr>
        <w:pStyle w:val="Heading2"/>
        <w:spacing w:before="0" w:line="240" w:lineRule="auto"/>
      </w:pPr>
      <w:bookmarkStart w:id="9" w:name="_Toc504988669"/>
      <w:r>
        <w:t xml:space="preserve">Questions </w:t>
      </w:r>
      <w:r w:rsidR="00C86203">
        <w:t>for</w:t>
      </w:r>
      <w:r w:rsidR="007F511B">
        <w:t xml:space="preserve"> </w:t>
      </w:r>
      <w:r w:rsidR="00C86203">
        <w:t xml:space="preserve">Iterative </w:t>
      </w:r>
      <w:r w:rsidR="007F511B">
        <w:t>Design Augmentation</w:t>
      </w:r>
      <w:bookmarkEnd w:id="9"/>
    </w:p>
    <w:p w14:paraId="4088EEAC" w14:textId="54A3E168" w:rsidR="00AA0AEA" w:rsidRDefault="007F511B">
      <w:pPr>
        <w:spacing w:after="0" w:line="240" w:lineRule="auto"/>
      </w:pPr>
      <w:r>
        <w:t>Similar</w:t>
      </w:r>
      <w:r w:rsidR="00C86203">
        <w:t xml:space="preserve"> to screening designs</w:t>
      </w:r>
      <w:r>
        <w:t>, questions are raised regarding the augmentation of the screening designs</w:t>
      </w:r>
      <w:r w:rsidR="00C64E01">
        <w:t>:</w:t>
      </w:r>
    </w:p>
    <w:p w14:paraId="60390816" w14:textId="0FE5FBE1" w:rsidR="007F511B" w:rsidRDefault="00AA0AEA">
      <w:pPr>
        <w:pStyle w:val="ListParagraph"/>
        <w:numPr>
          <w:ilvl w:val="0"/>
          <w:numId w:val="33"/>
        </w:numPr>
        <w:spacing w:after="0" w:line="240" w:lineRule="auto"/>
      </w:pPr>
      <w:r>
        <w:t xml:space="preserve">Should </w:t>
      </w:r>
      <w:r w:rsidR="007F511B">
        <w:t xml:space="preserve">previously significant factors </w:t>
      </w:r>
      <w:r>
        <w:t xml:space="preserve">be </w:t>
      </w:r>
      <w:r w:rsidR="007F511B">
        <w:t xml:space="preserve">considered if they are not </w:t>
      </w:r>
      <w:r w:rsidR="00C86203">
        <w:t xml:space="preserve">significant </w:t>
      </w:r>
      <w:r w:rsidR="007F511B">
        <w:t>in the current screening?</w:t>
      </w:r>
    </w:p>
    <w:p w14:paraId="06F81866" w14:textId="3C19BF40" w:rsidR="007F511B" w:rsidRDefault="007F511B">
      <w:pPr>
        <w:pStyle w:val="ListParagraph"/>
        <w:numPr>
          <w:ilvl w:val="0"/>
          <w:numId w:val="33"/>
        </w:numPr>
        <w:spacing w:after="0" w:line="240" w:lineRule="auto"/>
      </w:pPr>
      <w:r>
        <w:t xml:space="preserve">Should all potential </w:t>
      </w:r>
      <w:r w:rsidR="00C64E01">
        <w:t>two-</w:t>
      </w:r>
      <w:r>
        <w:t>factor interactions (2FI) be added in every iteration?</w:t>
      </w:r>
    </w:p>
    <w:p w14:paraId="76CCC3D0" w14:textId="1C78911B" w:rsidR="00AA0AEA" w:rsidRPr="00C22C33" w:rsidRDefault="00AA0AEA">
      <w:pPr>
        <w:pStyle w:val="ListParagraph"/>
        <w:numPr>
          <w:ilvl w:val="0"/>
          <w:numId w:val="33"/>
        </w:numPr>
        <w:spacing w:after="0" w:line="240" w:lineRule="auto"/>
      </w:pPr>
      <w:r>
        <w:t>Can some</w:t>
      </w:r>
      <w:r w:rsidR="00FA2F46">
        <w:t xml:space="preserve"> terms</w:t>
      </w:r>
      <w:r>
        <w:t xml:space="preserve"> be objectively eliminated based on </w:t>
      </w:r>
      <w:r w:rsidR="007F511B">
        <w:t xml:space="preserve">previous </w:t>
      </w:r>
      <w:r>
        <w:t>results</w:t>
      </w:r>
      <w:r w:rsidR="00C86203">
        <w:t>? I</w:t>
      </w:r>
      <w:r w:rsidR="007827B1">
        <w:t xml:space="preserve">ncluding all </w:t>
      </w:r>
      <w:r>
        <w:t xml:space="preserve">2FI </w:t>
      </w:r>
      <w:r w:rsidR="007F511B">
        <w:t>may require</w:t>
      </w:r>
      <w:r>
        <w:t xml:space="preserve"> </w:t>
      </w:r>
      <w:r w:rsidR="00C86203">
        <w:t>a large number of test points.</w:t>
      </w:r>
    </w:p>
    <w:p w14:paraId="2880FCB3" w14:textId="77777777" w:rsidR="007F511B" w:rsidRDefault="007F511B">
      <w:pPr>
        <w:spacing w:after="0" w:line="240" w:lineRule="auto"/>
        <w:ind w:left="720"/>
        <w:rPr>
          <w:highlight w:val="yellow"/>
        </w:rPr>
      </w:pPr>
    </w:p>
    <w:p w14:paraId="3E9E8B81" w14:textId="29927362" w:rsidR="00874C85" w:rsidRDefault="00874C85" w:rsidP="00796D7D">
      <w:pPr>
        <w:pStyle w:val="Heading3"/>
      </w:pPr>
      <w:bookmarkStart w:id="10" w:name="_Toc504988670"/>
      <w:r>
        <w:t xml:space="preserve">Design </w:t>
      </w:r>
      <w:r w:rsidRPr="00C22C33">
        <w:t>Augment</w:t>
      </w:r>
      <w:r>
        <w:t>ation Considerations</w:t>
      </w:r>
      <w:bookmarkEnd w:id="10"/>
    </w:p>
    <w:p w14:paraId="635AAFB9" w14:textId="77777777" w:rsidR="00874C85" w:rsidRPr="00C22C33" w:rsidRDefault="00874C85" w:rsidP="00874C85">
      <w:pPr>
        <w:spacing w:after="0" w:line="240" w:lineRule="auto"/>
      </w:pPr>
      <w:r>
        <w:t xml:space="preserve">Given what was learned through screening, you will augment the design to include only the significant factors and the desired higher order terms. Factor significance will potentially/probably be different for every response. </w:t>
      </w:r>
      <w:r w:rsidRPr="00C22C33">
        <w:t>If</w:t>
      </w:r>
      <w:r>
        <w:t xml:space="preserve"> this is the case, there are two options</w:t>
      </w:r>
      <w:r w:rsidRPr="00C22C33">
        <w:t>:</w:t>
      </w:r>
    </w:p>
    <w:p w14:paraId="29144093" w14:textId="77777777" w:rsidR="00874C85" w:rsidRDefault="00874C85" w:rsidP="00874C85">
      <w:pPr>
        <w:pStyle w:val="ListParagraph"/>
        <w:numPr>
          <w:ilvl w:val="0"/>
          <w:numId w:val="7"/>
        </w:numPr>
        <w:spacing w:after="0" w:line="240" w:lineRule="auto"/>
      </w:pPr>
      <w:r w:rsidRPr="00C22C33">
        <w:t xml:space="preserve">Augment the design using </w:t>
      </w:r>
      <w:r>
        <w:t xml:space="preserve">all the </w:t>
      </w:r>
      <w:r w:rsidRPr="00C22C33">
        <w:t xml:space="preserve">significant factors from all responses </w:t>
      </w:r>
    </w:p>
    <w:p w14:paraId="08FDFE41" w14:textId="77777777" w:rsidR="00874C85" w:rsidRDefault="00874C85" w:rsidP="00874C85">
      <w:pPr>
        <w:pStyle w:val="ListParagraph"/>
        <w:numPr>
          <w:ilvl w:val="1"/>
          <w:numId w:val="7"/>
        </w:numPr>
        <w:spacing w:after="0" w:line="240" w:lineRule="auto"/>
      </w:pPr>
      <w:r>
        <w:t xml:space="preserve">Allows the use of a single design </w:t>
      </w:r>
    </w:p>
    <w:p w14:paraId="130FB598" w14:textId="77777777" w:rsidR="00874C85" w:rsidRDefault="00874C85" w:rsidP="00874C85">
      <w:pPr>
        <w:pStyle w:val="ListParagraph"/>
        <w:numPr>
          <w:ilvl w:val="1"/>
          <w:numId w:val="7"/>
        </w:numPr>
        <w:spacing w:after="0" w:line="240" w:lineRule="auto"/>
      </w:pPr>
      <w:r>
        <w:t>This option increases the probability the design may be significantly larger than necessary for any single response</w:t>
      </w:r>
    </w:p>
    <w:p w14:paraId="5CB6419D" w14:textId="77777777" w:rsidR="00874C85" w:rsidRDefault="00874C85" w:rsidP="00874C85">
      <w:pPr>
        <w:pStyle w:val="ListParagraph"/>
        <w:numPr>
          <w:ilvl w:val="0"/>
          <w:numId w:val="7"/>
        </w:numPr>
        <w:spacing w:after="0" w:line="240" w:lineRule="auto"/>
      </w:pPr>
      <w:r w:rsidRPr="00C22C33">
        <w:t>Create different augmented</w:t>
      </w:r>
      <w:r>
        <w:t xml:space="preserve"> designs for each response</w:t>
      </w:r>
    </w:p>
    <w:p w14:paraId="5700031E" w14:textId="77777777" w:rsidR="00874C85" w:rsidRDefault="00874C85" w:rsidP="00874C85">
      <w:pPr>
        <w:pStyle w:val="ListParagraph"/>
        <w:numPr>
          <w:ilvl w:val="1"/>
          <w:numId w:val="7"/>
        </w:numPr>
        <w:spacing w:after="0" w:line="240" w:lineRule="auto"/>
      </w:pPr>
      <w:r>
        <w:t>Results in multiple designs</w:t>
      </w:r>
    </w:p>
    <w:p w14:paraId="368482FF" w14:textId="77777777" w:rsidR="00874C85" w:rsidRDefault="00874C85" w:rsidP="00874C85">
      <w:pPr>
        <w:pStyle w:val="ListParagraph"/>
        <w:numPr>
          <w:ilvl w:val="1"/>
          <w:numId w:val="7"/>
        </w:numPr>
        <w:spacing w:after="0" w:line="240" w:lineRule="auto"/>
      </w:pPr>
      <w:r>
        <w:t>Smaller focused designs may be less resource costly than a single larger design</w:t>
      </w:r>
    </w:p>
    <w:p w14:paraId="14A23619" w14:textId="77777777" w:rsidR="00874C85" w:rsidRDefault="00874C85" w:rsidP="00874C85">
      <w:pPr>
        <w:spacing w:after="0" w:line="240" w:lineRule="auto"/>
      </w:pPr>
    </w:p>
    <w:p w14:paraId="2E021F2C" w14:textId="77777777" w:rsidR="00874C85" w:rsidRDefault="00874C85" w:rsidP="00874C85">
      <w:pPr>
        <w:spacing w:after="0" w:line="240" w:lineRule="auto"/>
      </w:pPr>
      <w:r>
        <w:t xml:space="preserve">Augmentation also builds subsequent designs based on the information derived from screening. If a previously significant factor does not surface in the current round of </w:t>
      </w:r>
      <w:r w:rsidRPr="001B7FD7">
        <w:t>screening</w:t>
      </w:r>
      <w:r>
        <w:rPr>
          <w:noProof/>
        </w:rPr>
        <w:t>,</w:t>
      </w:r>
      <w:r>
        <w:t xml:space="preserve"> it obviously means the impact of that factor was not observed in the data. </w:t>
      </w:r>
    </w:p>
    <w:p w14:paraId="22729668" w14:textId="77777777" w:rsidR="00874C85" w:rsidRDefault="00874C85" w:rsidP="00874C85">
      <w:pPr>
        <w:pStyle w:val="ListParagraph"/>
        <w:numPr>
          <w:ilvl w:val="0"/>
          <w:numId w:val="35"/>
        </w:numPr>
        <w:spacing w:after="0" w:line="240" w:lineRule="auto"/>
      </w:pPr>
      <w:r>
        <w:t xml:space="preserve">Augment the design with and without this additional factor and determine the resource cost to include it. With a large number of factors, adding an additional one may not impact the design size enough to justify leaving it out if it is of particular interest. </w:t>
      </w:r>
    </w:p>
    <w:p w14:paraId="2100C8D5" w14:textId="77777777" w:rsidR="00874C85" w:rsidRDefault="00874C85" w:rsidP="00874C85">
      <w:pPr>
        <w:pStyle w:val="ListParagraph"/>
        <w:numPr>
          <w:ilvl w:val="0"/>
          <w:numId w:val="35"/>
        </w:numPr>
        <w:spacing w:after="0" w:line="240" w:lineRule="auto"/>
      </w:pPr>
      <w:r>
        <w:t xml:space="preserve">Compare both design sizes to make an objective resource determination. </w:t>
      </w:r>
    </w:p>
    <w:p w14:paraId="36255DEF" w14:textId="77777777" w:rsidR="00874C85" w:rsidRDefault="00874C85" w:rsidP="00874C85">
      <w:pPr>
        <w:spacing w:after="0" w:line="240" w:lineRule="auto"/>
      </w:pPr>
    </w:p>
    <w:p w14:paraId="52916966" w14:textId="2B78DCFE" w:rsidR="00874C85" w:rsidRDefault="00867257" w:rsidP="00874C85">
      <w:pPr>
        <w:spacing w:after="0" w:line="240" w:lineRule="auto"/>
      </w:pPr>
      <w:r>
        <w:t>Including all 2FI may drive the design size up significantly.</w:t>
      </w:r>
      <w:r w:rsidR="00874C85">
        <w:t xml:space="preserve"> However, few </w:t>
      </w:r>
      <w:r w:rsidR="002B178F">
        <w:t>2FI</w:t>
      </w:r>
      <w:r w:rsidR="00874C85">
        <w:t xml:space="preserve"> may be truly present in the </w:t>
      </w:r>
      <w:r>
        <w:t xml:space="preserve">system </w:t>
      </w:r>
      <w:r w:rsidR="00874C85">
        <w:t>and/or few may be of interest.</w:t>
      </w:r>
    </w:p>
    <w:p w14:paraId="2F854426" w14:textId="77777777" w:rsidR="00874C85" w:rsidRDefault="00874C85" w:rsidP="00874C85">
      <w:pPr>
        <w:pStyle w:val="ListParagraph"/>
        <w:numPr>
          <w:ilvl w:val="0"/>
          <w:numId w:val="37"/>
        </w:numPr>
        <w:spacing w:after="0" w:line="240" w:lineRule="auto"/>
      </w:pPr>
      <w:r>
        <w:t xml:space="preserve">If 2FI were NOT screened originally, then include any associated with the significant main effects. </w:t>
      </w:r>
    </w:p>
    <w:p w14:paraId="26943455" w14:textId="77777777" w:rsidR="00874C85" w:rsidRDefault="00874C85" w:rsidP="00874C85">
      <w:pPr>
        <w:pStyle w:val="ListParagraph"/>
        <w:numPr>
          <w:ilvl w:val="1"/>
          <w:numId w:val="37"/>
        </w:numPr>
        <w:spacing w:after="0" w:line="240" w:lineRule="auto"/>
      </w:pPr>
      <w:r>
        <w:t xml:space="preserve">If resources do not allow this, then include all that are potentially relevant based on the physics of the system. </w:t>
      </w:r>
    </w:p>
    <w:p w14:paraId="1EA86225" w14:textId="77777777" w:rsidR="00874C85" w:rsidRDefault="00874C85" w:rsidP="00874C85">
      <w:pPr>
        <w:pStyle w:val="ListParagraph"/>
        <w:numPr>
          <w:ilvl w:val="1"/>
          <w:numId w:val="37"/>
        </w:numPr>
        <w:spacing w:after="0" w:line="240" w:lineRule="auto"/>
      </w:pPr>
      <w:r>
        <w:t>There is a risk a significant 2FI might be missed if all are not included.</w:t>
      </w:r>
    </w:p>
    <w:p w14:paraId="3CC9E0EF" w14:textId="77777777" w:rsidR="00874C85" w:rsidRDefault="00874C85" w:rsidP="00874C85">
      <w:pPr>
        <w:pStyle w:val="ListParagraph"/>
        <w:numPr>
          <w:ilvl w:val="0"/>
          <w:numId w:val="37"/>
        </w:numPr>
        <w:spacing w:after="0" w:line="240" w:lineRule="auto"/>
      </w:pPr>
      <w:r>
        <w:t xml:space="preserve">If 2FI were screened, then (obviously) include the significant ones in the model. </w:t>
      </w:r>
    </w:p>
    <w:p w14:paraId="27C71335" w14:textId="782813C3" w:rsidR="00874C85" w:rsidRDefault="00874C85" w:rsidP="00874C85">
      <w:pPr>
        <w:pStyle w:val="ListParagraph"/>
        <w:numPr>
          <w:ilvl w:val="1"/>
          <w:numId w:val="37"/>
        </w:numPr>
        <w:spacing w:after="0" w:line="240" w:lineRule="auto"/>
      </w:pPr>
      <w:r>
        <w:t>If some are aliased with other 2FI, use the significant main effects to objectively weed out the insignificant 2FI or include all that might be significant. One can also augment</w:t>
      </w:r>
      <w:r w:rsidR="002B178F">
        <w:t>/fold</w:t>
      </w:r>
      <w:r>
        <w:t xml:space="preserve"> the design strategically to break the alias chains. </w:t>
      </w:r>
    </w:p>
    <w:p w14:paraId="1B389EB0" w14:textId="77777777" w:rsidR="00874C85" w:rsidRDefault="00874C85" w:rsidP="00874C85">
      <w:pPr>
        <w:spacing w:after="0" w:line="240" w:lineRule="auto"/>
      </w:pPr>
    </w:p>
    <w:p w14:paraId="2D75883F" w14:textId="303F6808" w:rsidR="00940513" w:rsidRDefault="00DE2D5A" w:rsidP="00940513">
      <w:pPr>
        <w:pStyle w:val="Heading2"/>
        <w:spacing w:line="240" w:lineRule="auto"/>
      </w:pPr>
      <w:bookmarkStart w:id="11" w:name="_Toc504988671"/>
      <w:r>
        <w:t>A Comment on Violation of DOE Fundamentals</w:t>
      </w:r>
      <w:bookmarkEnd w:id="11"/>
    </w:p>
    <w:p w14:paraId="10F8B5F3" w14:textId="4F404DB0" w:rsidR="00940513" w:rsidRPr="002A60A8" w:rsidRDefault="00940513" w:rsidP="00940513">
      <w:pPr>
        <w:spacing w:after="0" w:line="240" w:lineRule="auto"/>
      </w:pPr>
      <w:r>
        <w:t xml:space="preserve">Typically, the transition into actual testing uncovers execution details that were previously not well understood. Issues with randomization, factor level selection or setting, equipment or measurement limitations, noise or other nuisance factors, and myriad others are typical. These </w:t>
      </w:r>
      <w:r w:rsidR="00DE2D5A">
        <w:t>issues</w:t>
      </w:r>
      <w:r>
        <w:t xml:space="preserve"> </w:t>
      </w:r>
      <w:r w:rsidR="00DE2D5A">
        <w:t xml:space="preserve">may impact the ability of the test design to effectively isolate and estimate significant factors and </w:t>
      </w:r>
      <w:r>
        <w:t>need to be recorded for consultation during analysis. This information may also demonstrate a need to restructure the designs to address an inadequate SNR or correct for lack of randomization so the analytical goals are met. The critical point is to analyze the data as the design was actually executed, not simply how it was planned.</w:t>
      </w:r>
    </w:p>
    <w:p w14:paraId="5F0DBF6C" w14:textId="77777777" w:rsidR="00940513" w:rsidRDefault="00940513">
      <w:pPr>
        <w:pStyle w:val="Heading2"/>
        <w:spacing w:before="0" w:line="240" w:lineRule="auto"/>
      </w:pPr>
    </w:p>
    <w:p w14:paraId="776B157F" w14:textId="2E9C9420" w:rsidR="00AA0AEA" w:rsidRDefault="00FE1A19">
      <w:pPr>
        <w:pStyle w:val="Heading2"/>
        <w:spacing w:before="0" w:line="240" w:lineRule="auto"/>
      </w:pPr>
      <w:bookmarkStart w:id="12" w:name="_Toc504988672"/>
      <w:r>
        <w:t xml:space="preserve">Questions </w:t>
      </w:r>
      <w:r w:rsidR="009A423C">
        <w:t>About</w:t>
      </w:r>
      <w:r>
        <w:t xml:space="preserve"> </w:t>
      </w:r>
      <w:r w:rsidR="002451D9">
        <w:t xml:space="preserve">Model </w:t>
      </w:r>
      <w:r w:rsidR="007807F2" w:rsidRPr="007807F2">
        <w:t>Validation</w:t>
      </w:r>
      <w:bookmarkEnd w:id="12"/>
    </w:p>
    <w:p w14:paraId="6224AB5C" w14:textId="77777777" w:rsidR="002451D9" w:rsidRPr="002451D9" w:rsidRDefault="002451D9">
      <w:pPr>
        <w:spacing w:after="0" w:line="240" w:lineRule="auto"/>
      </w:pPr>
      <w:r>
        <w:t>How much validation is required at each step in the iterative evaluation process?</w:t>
      </w:r>
    </w:p>
    <w:p w14:paraId="33CEDCF0" w14:textId="77777777" w:rsidR="00AA0AEA" w:rsidRDefault="00AA0AEA">
      <w:pPr>
        <w:pStyle w:val="ListParagraph"/>
        <w:numPr>
          <w:ilvl w:val="0"/>
          <w:numId w:val="32"/>
        </w:numPr>
        <w:spacing w:after="0" w:line="240" w:lineRule="auto"/>
      </w:pPr>
      <w:r>
        <w:t>How will points be selected</w:t>
      </w:r>
      <w:r w:rsidR="007807F2">
        <w:t xml:space="preserve"> (quantity and location)</w:t>
      </w:r>
      <w:r>
        <w:t>?</w:t>
      </w:r>
    </w:p>
    <w:p w14:paraId="21FEA7F9" w14:textId="77777777" w:rsidR="003C3E4C" w:rsidRDefault="003C3E4C">
      <w:pPr>
        <w:pStyle w:val="ListParagraph"/>
        <w:numPr>
          <w:ilvl w:val="0"/>
          <w:numId w:val="32"/>
        </w:numPr>
        <w:spacing w:after="0" w:line="240" w:lineRule="auto"/>
      </w:pPr>
      <w:r>
        <w:t xml:space="preserve">Should the points focus on the </w:t>
      </w:r>
      <w:r w:rsidR="00733B93">
        <w:t>entire</w:t>
      </w:r>
      <w:r>
        <w:t xml:space="preserve"> space or address identified risk areas?</w:t>
      </w:r>
    </w:p>
    <w:p w14:paraId="417ECB8E" w14:textId="77777777" w:rsidR="00AA0AEA" w:rsidRDefault="003C3E4C">
      <w:pPr>
        <w:pStyle w:val="ListParagraph"/>
        <w:numPr>
          <w:ilvl w:val="0"/>
          <w:numId w:val="32"/>
        </w:numPr>
        <w:spacing w:after="0" w:line="240" w:lineRule="auto"/>
      </w:pPr>
      <w:r>
        <w:t xml:space="preserve">What are the </w:t>
      </w:r>
      <w:r w:rsidR="00733B93">
        <w:t>resource</w:t>
      </w:r>
      <w:r>
        <w:t xml:space="preserve"> costs and impacts?</w:t>
      </w:r>
    </w:p>
    <w:p w14:paraId="0E5B1A65" w14:textId="77777777" w:rsidR="00940513" w:rsidRDefault="00940513" w:rsidP="00695B06">
      <w:pPr>
        <w:pStyle w:val="Heading3"/>
      </w:pPr>
    </w:p>
    <w:p w14:paraId="74B5E02C" w14:textId="51582E2C" w:rsidR="00874C85" w:rsidRDefault="00874C85" w:rsidP="00695B06">
      <w:pPr>
        <w:pStyle w:val="Heading3"/>
      </w:pPr>
      <w:bookmarkStart w:id="13" w:name="_Toc504988673"/>
      <w:r>
        <w:t>Use of Validation Points</w:t>
      </w:r>
      <w:bookmarkEnd w:id="13"/>
    </w:p>
    <w:p w14:paraId="0065EAC7" w14:textId="77777777" w:rsidR="00874C85" w:rsidRDefault="00874C85" w:rsidP="00874C85">
      <w:pPr>
        <w:spacing w:after="0" w:line="240" w:lineRule="auto"/>
      </w:pPr>
      <w:r>
        <w:t xml:space="preserve">The number and location of validation points are not defined by any hard rules (see Kutner (2004) or NIST (2017) for discussion). The first time </w:t>
      </w:r>
      <w:r w:rsidRPr="001B7FD7">
        <w:t>through</w:t>
      </w:r>
      <w:r>
        <w:t xml:space="preserve"> you may want to choose them randomly throughout the space to evaluate model accuracy in a broad sense. As testing proceeds, the validity of the model may be more important in areas where higher risk is identified or in areas with higher prediction variance and less so in regions with better performance margin. Furthermore, risk regions addressed by the new configuration may be between design points so the only way to judge actual performance is to add points into that region. Lastly, validation points may uncover regions of interest where the model performs poorly. This may help the team focus efforts to add additional factors or model terms to improve the modeling or fit higher order terms if lack of fit remains significant.</w:t>
      </w:r>
    </w:p>
    <w:p w14:paraId="6A4E1DC7" w14:textId="77777777" w:rsidR="005C651B" w:rsidRDefault="005C651B">
      <w:pPr>
        <w:pStyle w:val="Heading1"/>
        <w:spacing w:before="0" w:line="240" w:lineRule="auto"/>
      </w:pPr>
    </w:p>
    <w:p w14:paraId="51D93A14" w14:textId="77777777" w:rsidR="00C22C33" w:rsidRDefault="00C22C33">
      <w:pPr>
        <w:pStyle w:val="Heading1"/>
        <w:spacing w:before="0" w:line="240" w:lineRule="auto"/>
      </w:pPr>
      <w:bookmarkStart w:id="14" w:name="_Toc504988674"/>
      <w:r w:rsidRPr="00C22C33">
        <w:t xml:space="preserve">Reporting </w:t>
      </w:r>
      <w:r w:rsidR="00495581">
        <w:t>Test</w:t>
      </w:r>
      <w:r w:rsidR="00A147B9">
        <w:t xml:space="preserve"> </w:t>
      </w:r>
      <w:r w:rsidRPr="00C22C33">
        <w:t>Results</w:t>
      </w:r>
      <w:bookmarkEnd w:id="14"/>
      <w:r w:rsidRPr="00C22C33">
        <w:t xml:space="preserve"> </w:t>
      </w:r>
    </w:p>
    <w:p w14:paraId="1595E27E" w14:textId="5A2EC9A8" w:rsidR="00C507A7" w:rsidRDefault="00C507A7">
      <w:pPr>
        <w:spacing w:after="0" w:line="240" w:lineRule="auto"/>
      </w:pPr>
      <w:r>
        <w:t xml:space="preserve">For evaluation </w:t>
      </w:r>
      <w:r w:rsidR="00733B93">
        <w:t>purposes</w:t>
      </w:r>
      <w:r>
        <w:t xml:space="preserve">, the main benefit of DOE is the statistically rigorous determination of an empirical regression equation </w:t>
      </w:r>
      <w:r w:rsidR="0012504A">
        <w:t>that includes</w:t>
      </w:r>
      <w:r>
        <w:t xml:space="preserve"> </w:t>
      </w:r>
      <w:r w:rsidR="0012504A">
        <w:t>mathematically-</w:t>
      </w:r>
      <w:r>
        <w:t xml:space="preserve">estimated interactions. This model facilitates estimation of the response throughout the factor space </w:t>
      </w:r>
      <w:r w:rsidR="002F2098">
        <w:t>while accounting for the percent of variability captured by the model</w:t>
      </w:r>
      <w:r>
        <w:t xml:space="preserve"> (R</w:t>
      </w:r>
      <w:r w:rsidRPr="00451242">
        <w:rPr>
          <w:vertAlign w:val="superscript"/>
        </w:rPr>
        <w:t>2</w:t>
      </w:r>
      <w:r>
        <w:t>) and error (root mean square error</w:t>
      </w:r>
      <w:r w:rsidR="000F38B6">
        <w:t xml:space="preserve"> [</w:t>
      </w:r>
      <w:r>
        <w:t>RMSE</w:t>
      </w:r>
      <w:r w:rsidR="000F38B6">
        <w:t>]</w:t>
      </w:r>
      <w:r>
        <w:t>)</w:t>
      </w:r>
      <w:r w:rsidR="00EA4FCA">
        <w:t xml:space="preserve">. This estimate </w:t>
      </w:r>
      <w:r w:rsidR="000F38B6">
        <w:t xml:space="preserve">of the response </w:t>
      </w:r>
      <w:r>
        <w:t>can be compared to the requirement. Sufficient sequential testing should result in an accurate model that support</w:t>
      </w:r>
      <w:r w:rsidR="00EA4FCA">
        <w:t>s</w:t>
      </w:r>
      <w:r>
        <w:t xml:space="preserve"> insightful information gathering.</w:t>
      </w:r>
    </w:p>
    <w:p w14:paraId="321EAB5B" w14:textId="77777777" w:rsidR="005C651B" w:rsidRDefault="005C651B">
      <w:pPr>
        <w:spacing w:after="0" w:line="240" w:lineRule="auto"/>
      </w:pPr>
    </w:p>
    <w:p w14:paraId="5DA082A5" w14:textId="5F9F67CE" w:rsidR="00D16E26" w:rsidRDefault="0012504A">
      <w:pPr>
        <w:spacing w:after="0" w:line="240" w:lineRule="auto"/>
      </w:pPr>
      <w:r>
        <w:t>However</w:t>
      </w:r>
      <w:r w:rsidR="00C507A7">
        <w:t>, d</w:t>
      </w:r>
      <w:r w:rsidR="00FB0587">
        <w:t xml:space="preserve">etermination of significant factors and the </w:t>
      </w:r>
      <w:r w:rsidR="00695B06">
        <w:t xml:space="preserve">performance </w:t>
      </w:r>
      <w:r w:rsidR="00FB0587">
        <w:t>assessment can</w:t>
      </w:r>
      <w:r w:rsidR="00695B06">
        <w:t xml:space="preserve"> only</w:t>
      </w:r>
      <w:r w:rsidR="00FB0587">
        <w:t xml:space="preserve"> facilitate a correction of deficiencies </w:t>
      </w:r>
      <w:r w:rsidR="00695B06">
        <w:t>when</w:t>
      </w:r>
      <w:r w:rsidR="00FB0587">
        <w:t xml:space="preserve"> it is reported</w:t>
      </w:r>
      <w:r w:rsidR="00695B06">
        <w:t xml:space="preserve"> clearly</w:t>
      </w:r>
      <w:r w:rsidR="00FB0587">
        <w:t xml:space="preserve">. The report must include </w:t>
      </w:r>
      <w:r w:rsidR="00F6512D" w:rsidRPr="00C22C33">
        <w:t xml:space="preserve">regions of good margin, </w:t>
      </w:r>
      <w:r>
        <w:t xml:space="preserve">high </w:t>
      </w:r>
      <w:r w:rsidR="00F6512D" w:rsidRPr="00C22C33">
        <w:t>risk (low margin), and failing</w:t>
      </w:r>
      <w:r w:rsidR="00FB0587">
        <w:t xml:space="preserve"> </w:t>
      </w:r>
      <w:r w:rsidR="00032B63">
        <w:t>performance</w:t>
      </w:r>
      <w:r w:rsidR="00FB0587">
        <w:t xml:space="preserve"> along with the significant factors and interactions determined from testing. The contributing factors may help </w:t>
      </w:r>
      <w:r w:rsidR="00695B06">
        <w:t>the developer</w:t>
      </w:r>
      <w:r w:rsidR="00FB0587">
        <w:t xml:space="preserve"> determine root </w:t>
      </w:r>
      <w:r w:rsidR="00032B63">
        <w:t>cause</w:t>
      </w:r>
      <w:r w:rsidR="00FB0587">
        <w:t xml:space="preserve"> and effectively implement changes. The report can </w:t>
      </w:r>
      <w:r w:rsidR="00032B63">
        <w:t>also</w:t>
      </w:r>
      <w:r w:rsidR="00FB0587">
        <w:t xml:space="preserve"> provide the </w:t>
      </w:r>
      <w:r w:rsidR="00695B06">
        <w:t xml:space="preserve">actual </w:t>
      </w:r>
      <w:r w:rsidR="00FB0587">
        <w:t>regression equation and</w:t>
      </w:r>
      <w:r w:rsidR="00C507A7">
        <w:t xml:space="preserve"> the </w:t>
      </w:r>
      <w:r w:rsidR="00733B93">
        <w:t>electronic</w:t>
      </w:r>
      <w:r w:rsidR="00C507A7">
        <w:t xml:space="preserve"> analysis files (e.g</w:t>
      </w:r>
      <w:r w:rsidR="00C507A7" w:rsidRPr="00AC171F">
        <w:rPr>
          <w:noProof/>
        </w:rPr>
        <w:t>.</w:t>
      </w:r>
      <w:r w:rsidR="00AC171F">
        <w:rPr>
          <w:noProof/>
        </w:rPr>
        <w:t>,</w:t>
      </w:r>
      <w:r w:rsidR="00C507A7">
        <w:t xml:space="preserve"> </w:t>
      </w:r>
      <w:r w:rsidR="00FB0587">
        <w:t>JMP</w:t>
      </w:r>
      <w:r w:rsidR="00C507A7">
        <w:t xml:space="preserve">, Design Expert, </w:t>
      </w:r>
      <w:r w:rsidR="00733B93">
        <w:t>etc.</w:t>
      </w:r>
      <w:r w:rsidR="00C507A7">
        <w:t>)</w:t>
      </w:r>
      <w:r w:rsidR="00FB0587">
        <w:t xml:space="preserve">. </w:t>
      </w:r>
    </w:p>
    <w:p w14:paraId="71C0E3CE" w14:textId="77777777" w:rsidR="005C651B" w:rsidRDefault="005C651B">
      <w:pPr>
        <w:spacing w:after="0" w:line="240" w:lineRule="auto"/>
      </w:pPr>
    </w:p>
    <w:p w14:paraId="0FF05D4F" w14:textId="77777777" w:rsidR="00686D68" w:rsidRDefault="00686D68">
      <w:pPr>
        <w:spacing w:after="0" w:line="240" w:lineRule="auto"/>
      </w:pPr>
      <w:r>
        <w:t xml:space="preserve">A </w:t>
      </w:r>
      <w:r w:rsidR="00ED26F1">
        <w:t xml:space="preserve">straightforward </w:t>
      </w:r>
      <w:r>
        <w:t xml:space="preserve">format for reporting </w:t>
      </w:r>
      <w:r w:rsidR="00ED26F1">
        <w:t xml:space="preserve">this information </w:t>
      </w:r>
      <w:r w:rsidR="0012504A">
        <w:t>is given below.</w:t>
      </w:r>
    </w:p>
    <w:p w14:paraId="133862C3" w14:textId="77777777" w:rsidR="0012504A" w:rsidRDefault="0012504A">
      <w:pPr>
        <w:spacing w:after="0" w:line="240" w:lineRule="auto"/>
      </w:pPr>
    </w:p>
    <w:p w14:paraId="75319C1E" w14:textId="77777777" w:rsidR="00686D68" w:rsidRDefault="00733B93">
      <w:pPr>
        <w:pStyle w:val="ListParagraph"/>
        <w:numPr>
          <w:ilvl w:val="0"/>
          <w:numId w:val="19"/>
        </w:numPr>
        <w:spacing w:after="0" w:line="240" w:lineRule="auto"/>
      </w:pPr>
      <w:r>
        <w:t>Response</w:t>
      </w:r>
      <w:r w:rsidR="00ED26F1">
        <w:t xml:space="preserve"> name</w:t>
      </w:r>
    </w:p>
    <w:p w14:paraId="0B3F1D78" w14:textId="77777777" w:rsidR="00ED26F1" w:rsidRDefault="00ED26F1">
      <w:pPr>
        <w:pStyle w:val="ListParagraph"/>
        <w:numPr>
          <w:ilvl w:val="0"/>
          <w:numId w:val="19"/>
        </w:numPr>
        <w:spacing w:after="0" w:line="240" w:lineRule="auto"/>
      </w:pPr>
      <w:r>
        <w:t>Factors screened</w:t>
      </w:r>
    </w:p>
    <w:p w14:paraId="0F5A2DBC" w14:textId="77777777" w:rsidR="00ED26F1" w:rsidRDefault="00ED26F1">
      <w:pPr>
        <w:pStyle w:val="ListParagraph"/>
        <w:numPr>
          <w:ilvl w:val="1"/>
          <w:numId w:val="19"/>
        </w:numPr>
        <w:spacing w:after="0" w:line="240" w:lineRule="auto"/>
      </w:pPr>
      <w:r>
        <w:t>List all original factors</w:t>
      </w:r>
    </w:p>
    <w:p w14:paraId="11992E10" w14:textId="77777777" w:rsidR="00ED26F1" w:rsidRDefault="00ED26F1">
      <w:pPr>
        <w:pStyle w:val="ListParagraph"/>
        <w:numPr>
          <w:ilvl w:val="0"/>
          <w:numId w:val="19"/>
        </w:numPr>
        <w:spacing w:after="0" w:line="240" w:lineRule="auto"/>
      </w:pPr>
      <w:r>
        <w:t xml:space="preserve">Significant factors at XX% </w:t>
      </w:r>
      <w:r w:rsidR="00733B93">
        <w:t>confidence</w:t>
      </w:r>
    </w:p>
    <w:p w14:paraId="3C88C818" w14:textId="77777777" w:rsidR="00ED26F1" w:rsidRDefault="00ED26F1">
      <w:pPr>
        <w:pStyle w:val="ListParagraph"/>
        <w:numPr>
          <w:ilvl w:val="1"/>
          <w:numId w:val="19"/>
        </w:numPr>
        <w:spacing w:after="0" w:line="240" w:lineRule="auto"/>
      </w:pPr>
      <w:r>
        <w:t xml:space="preserve">List factors/terms to include any </w:t>
      </w:r>
      <w:r w:rsidR="00733B93">
        <w:t>interactions</w:t>
      </w:r>
    </w:p>
    <w:p w14:paraId="667127F8" w14:textId="77777777" w:rsidR="00ED26F1" w:rsidRDefault="00ED26F1">
      <w:pPr>
        <w:pStyle w:val="ListParagraph"/>
        <w:numPr>
          <w:ilvl w:val="0"/>
          <w:numId w:val="19"/>
        </w:numPr>
        <w:spacing w:after="0" w:line="240" w:lineRule="auto"/>
      </w:pPr>
      <w:r>
        <w:t xml:space="preserve">Significant factors </w:t>
      </w:r>
      <w:r w:rsidR="00733B93">
        <w:t>comments</w:t>
      </w:r>
    </w:p>
    <w:p w14:paraId="1E173A79" w14:textId="77777777" w:rsidR="00ED26F1" w:rsidRDefault="00ED26F1">
      <w:pPr>
        <w:pStyle w:val="ListParagraph"/>
        <w:numPr>
          <w:ilvl w:val="1"/>
          <w:numId w:val="19"/>
        </w:numPr>
        <w:spacing w:after="0" w:line="240" w:lineRule="auto"/>
      </w:pPr>
      <w:r>
        <w:t xml:space="preserve">Include any noteworthy details about changes in </w:t>
      </w:r>
      <w:r w:rsidR="00733B93">
        <w:t>significance</w:t>
      </w:r>
      <w:r>
        <w:t xml:space="preserve"> between iterations</w:t>
      </w:r>
    </w:p>
    <w:p w14:paraId="7C2B0494" w14:textId="77777777" w:rsidR="00245D8E" w:rsidRDefault="005C651B">
      <w:pPr>
        <w:pStyle w:val="ListParagraph"/>
        <w:numPr>
          <w:ilvl w:val="0"/>
          <w:numId w:val="19"/>
        </w:numPr>
        <w:spacing w:after="0" w:line="240" w:lineRule="auto"/>
      </w:pPr>
      <w:r>
        <w:t>ZZ</w:t>
      </w:r>
      <w:r w:rsidR="00245D8E">
        <w:t>% of the factor space passes the requirement</w:t>
      </w:r>
    </w:p>
    <w:p w14:paraId="2CA88227" w14:textId="100F4B0B" w:rsidR="00B26C96" w:rsidRDefault="00B26C96">
      <w:pPr>
        <w:pStyle w:val="ListParagraph"/>
        <w:numPr>
          <w:ilvl w:val="1"/>
          <w:numId w:val="19"/>
        </w:numPr>
        <w:spacing w:after="0" w:line="240" w:lineRule="auto"/>
      </w:pPr>
      <w:r>
        <w:t xml:space="preserve">This can be accomplished with Monte Carlo simulation on the regression equation throughout the factor space (JMP software </w:t>
      </w:r>
      <w:r w:rsidR="004A1BC2">
        <w:t>includes this i</w:t>
      </w:r>
      <w:r>
        <w:t>n the profiler platform.</w:t>
      </w:r>
    </w:p>
    <w:p w14:paraId="195B8CB1" w14:textId="77777777" w:rsidR="005C651B" w:rsidRDefault="005C651B">
      <w:pPr>
        <w:pStyle w:val="ListParagraph"/>
        <w:numPr>
          <w:ilvl w:val="1"/>
          <w:numId w:val="19"/>
        </w:numPr>
        <w:spacing w:after="0" w:line="240" w:lineRule="auto"/>
      </w:pPr>
      <w:r>
        <w:t>Provide any noteworthy comments regarding program risk in these areas</w:t>
      </w:r>
    </w:p>
    <w:p w14:paraId="68311D91" w14:textId="77777777" w:rsidR="00245D8E" w:rsidRDefault="00733B93">
      <w:pPr>
        <w:pStyle w:val="ListParagraph"/>
        <w:numPr>
          <w:ilvl w:val="0"/>
          <w:numId w:val="19"/>
        </w:numPr>
        <w:spacing w:after="0" w:line="240" w:lineRule="auto"/>
      </w:pPr>
      <w:r>
        <w:t>Failing</w:t>
      </w:r>
      <w:r w:rsidR="00393F26">
        <w:t xml:space="preserve"> performance details</w:t>
      </w:r>
    </w:p>
    <w:p w14:paraId="3F483784" w14:textId="42B319C2" w:rsidR="00393F26" w:rsidRDefault="00393F26">
      <w:pPr>
        <w:pStyle w:val="ListParagraph"/>
        <w:numPr>
          <w:ilvl w:val="1"/>
          <w:numId w:val="19"/>
        </w:numPr>
        <w:spacing w:after="0" w:line="240" w:lineRule="auto"/>
      </w:pPr>
      <w:r>
        <w:t>Driving factors (</w:t>
      </w:r>
      <w:r w:rsidR="00733B93">
        <w:t>highest</w:t>
      </w:r>
      <w:r>
        <w:t xml:space="preserve"> impact </w:t>
      </w:r>
      <w:r w:rsidR="00AC171F">
        <w:rPr>
          <w:noProof/>
        </w:rPr>
        <w:t>on</w:t>
      </w:r>
      <w:r>
        <w:t xml:space="preserve"> </w:t>
      </w:r>
      <w:r w:rsidR="00241144">
        <w:t xml:space="preserve">negative </w:t>
      </w:r>
      <w:r>
        <w:t>performance)</w:t>
      </w:r>
    </w:p>
    <w:p w14:paraId="508695C0" w14:textId="77777777" w:rsidR="00393F26" w:rsidRDefault="00733B93">
      <w:pPr>
        <w:pStyle w:val="ListParagraph"/>
        <w:numPr>
          <w:ilvl w:val="1"/>
          <w:numId w:val="19"/>
        </w:numPr>
        <w:spacing w:after="0" w:line="240" w:lineRule="auto"/>
      </w:pPr>
      <w:r>
        <w:t>Factors</w:t>
      </w:r>
      <w:r w:rsidR="00393F26">
        <w:t>/levels where perfo</w:t>
      </w:r>
      <w:r>
        <w:t>rmance</w:t>
      </w:r>
      <w:r w:rsidR="00393F26">
        <w:t xml:space="preserve"> does not meet requirement</w:t>
      </w:r>
    </w:p>
    <w:p w14:paraId="562BB593" w14:textId="77777777" w:rsidR="00241144" w:rsidRDefault="00241144">
      <w:pPr>
        <w:pStyle w:val="ListParagraph"/>
        <w:numPr>
          <w:ilvl w:val="1"/>
          <w:numId w:val="19"/>
        </w:numPr>
        <w:spacing w:after="0" w:line="240" w:lineRule="auto"/>
      </w:pPr>
      <w:r>
        <w:t>Recommendations</w:t>
      </w:r>
    </w:p>
    <w:p w14:paraId="65E1A589" w14:textId="77777777" w:rsidR="00241144" w:rsidRDefault="00241144">
      <w:pPr>
        <w:pStyle w:val="ListParagraph"/>
        <w:numPr>
          <w:ilvl w:val="0"/>
          <w:numId w:val="19"/>
        </w:numPr>
        <w:spacing w:after="0" w:line="240" w:lineRule="auto"/>
      </w:pPr>
      <w:r>
        <w:t xml:space="preserve">Regression equation </w:t>
      </w:r>
    </w:p>
    <w:p w14:paraId="1C987082" w14:textId="6EBEEC99" w:rsidR="00F529ED" w:rsidRDefault="00F529ED">
      <w:pPr>
        <w:pStyle w:val="ListParagraph"/>
        <w:numPr>
          <w:ilvl w:val="1"/>
          <w:numId w:val="19"/>
        </w:numPr>
        <w:spacing w:after="0" w:line="240" w:lineRule="auto"/>
      </w:pPr>
      <w:r>
        <w:t>Th</w:t>
      </w:r>
      <w:r w:rsidR="005652CC">
        <w:t>e</w:t>
      </w:r>
      <w:r>
        <w:t xml:space="preserve"> </w:t>
      </w:r>
      <w:r w:rsidR="005652CC">
        <w:t>model</w:t>
      </w:r>
      <w:r w:rsidR="008606A3">
        <w:t xml:space="preserve"> </w:t>
      </w:r>
      <w:r w:rsidR="005C651B">
        <w:t xml:space="preserve">coefficients </w:t>
      </w:r>
      <w:r>
        <w:t xml:space="preserve">convey the </w:t>
      </w:r>
      <w:r w:rsidR="005C651B">
        <w:t>impact of each term on the response</w:t>
      </w:r>
    </w:p>
    <w:p w14:paraId="1F20E8BF" w14:textId="6BF004CC" w:rsidR="005C651B" w:rsidRDefault="005C651B">
      <w:pPr>
        <w:pStyle w:val="ListParagraph"/>
        <w:numPr>
          <w:ilvl w:val="1"/>
          <w:numId w:val="19"/>
        </w:numPr>
        <w:spacing w:after="0" w:line="240" w:lineRule="auto"/>
      </w:pPr>
      <w:r>
        <w:t xml:space="preserve">Including a coded model allows relative impacts to be </w:t>
      </w:r>
      <w:r w:rsidR="00DE7511">
        <w:t xml:space="preserve">more </w:t>
      </w:r>
      <w:r>
        <w:t>easily observed</w:t>
      </w:r>
      <w:r w:rsidR="00DE7511">
        <w:t>. Al</w:t>
      </w:r>
      <w:r>
        <w:t>l factor levels are relative so actual units (e.g</w:t>
      </w:r>
      <w:r w:rsidRPr="00AC171F">
        <w:rPr>
          <w:noProof/>
        </w:rPr>
        <w:t>.</w:t>
      </w:r>
      <w:r w:rsidR="00AC171F">
        <w:rPr>
          <w:noProof/>
        </w:rPr>
        <w:t>,</w:t>
      </w:r>
      <w:r>
        <w:t xml:space="preserve"> meters, Hz, </w:t>
      </w:r>
      <w:r w:rsidR="00DE7511">
        <w:t>Watts) are not an issue.</w:t>
      </w:r>
    </w:p>
    <w:p w14:paraId="4C8D9FBB" w14:textId="77777777" w:rsidR="00241144" w:rsidRDefault="00241144">
      <w:pPr>
        <w:pStyle w:val="ListParagraph"/>
        <w:numPr>
          <w:ilvl w:val="1"/>
          <w:numId w:val="19"/>
        </w:numPr>
        <w:spacing w:after="0" w:line="240" w:lineRule="auto"/>
      </w:pPr>
      <w:r>
        <w:t>This may be more effectively included electronically in the native DOE software or in Excel format for direct use by engineers</w:t>
      </w:r>
    </w:p>
    <w:p w14:paraId="7035B98C" w14:textId="77777777" w:rsidR="005C651B" w:rsidRDefault="005C651B">
      <w:pPr>
        <w:spacing w:after="0" w:line="240" w:lineRule="auto"/>
      </w:pPr>
    </w:p>
    <w:p w14:paraId="581C3049" w14:textId="77777777" w:rsidR="00245D8E" w:rsidRPr="00C22C33" w:rsidRDefault="00245D8E">
      <w:pPr>
        <w:spacing w:after="0" w:line="240" w:lineRule="auto"/>
      </w:pPr>
      <w:r>
        <w:t>Repeat this listing for each resp</w:t>
      </w:r>
      <w:r w:rsidR="00733B93">
        <w:t>onse</w:t>
      </w:r>
      <w:r>
        <w:t>.</w:t>
      </w:r>
    </w:p>
    <w:p w14:paraId="4C75473F" w14:textId="77777777" w:rsidR="005C651B" w:rsidRDefault="005C651B">
      <w:pPr>
        <w:pStyle w:val="Heading1"/>
        <w:spacing w:before="0" w:line="240" w:lineRule="auto"/>
      </w:pPr>
    </w:p>
    <w:p w14:paraId="4A3B16D9" w14:textId="77777777" w:rsidR="00F6512D" w:rsidRDefault="00F6512D">
      <w:pPr>
        <w:pStyle w:val="Heading1"/>
        <w:spacing w:before="0" w:line="240" w:lineRule="auto"/>
      </w:pPr>
      <w:bookmarkStart w:id="15" w:name="_Toc504988675"/>
      <w:r>
        <w:t>Conclusions</w:t>
      </w:r>
      <w:bookmarkEnd w:id="15"/>
    </w:p>
    <w:p w14:paraId="57E8704D" w14:textId="77777777" w:rsidR="006B0C1B" w:rsidRDefault="006B0C1B">
      <w:pPr>
        <w:spacing w:after="0" w:line="240" w:lineRule="auto"/>
      </w:pPr>
      <w:r w:rsidRPr="00AC3185">
        <w:t xml:space="preserve">Employing </w:t>
      </w:r>
      <w:r>
        <w:t>DOE</w:t>
      </w:r>
      <w:r w:rsidRPr="00AC3185">
        <w:t xml:space="preserve"> in DT imparts a unique iterative design generation/</w:t>
      </w:r>
      <w:r w:rsidR="00011319">
        <w:t>analytical</w:t>
      </w:r>
      <w:r w:rsidRPr="00AC3185">
        <w:t xml:space="preserve"> process</w:t>
      </w:r>
      <w:r>
        <w:t xml:space="preserve"> and requires the team to consider the application of sequential testing in a new context. The team must set analytical goals so the designs are correctly formulated and executed </w:t>
      </w:r>
      <w:r w:rsidR="00B85D92">
        <w:t xml:space="preserve">through the course of repetitive </w:t>
      </w:r>
      <w:r>
        <w:t>configuration change</w:t>
      </w:r>
      <w:r w:rsidR="00B85D92">
        <w:t>s</w:t>
      </w:r>
      <w:r>
        <w:t xml:space="preserve">. </w:t>
      </w:r>
      <w:r w:rsidR="00B85D92">
        <w:t xml:space="preserve">The use of DOE also facilitates clear and precise reporting of analytical results which </w:t>
      </w:r>
      <w:r>
        <w:t xml:space="preserve">effectively support the systems engineering process. </w:t>
      </w:r>
    </w:p>
    <w:p w14:paraId="0B292247" w14:textId="77777777" w:rsidR="00FB0587" w:rsidRDefault="00FB0587">
      <w:pPr>
        <w:spacing w:after="0" w:line="240" w:lineRule="auto"/>
      </w:pPr>
    </w:p>
    <w:p w14:paraId="4414AB46" w14:textId="77777777" w:rsidR="00083B11" w:rsidRDefault="00F6512D">
      <w:pPr>
        <w:pStyle w:val="Heading1"/>
        <w:spacing w:before="0" w:line="240" w:lineRule="auto"/>
      </w:pPr>
      <w:bookmarkStart w:id="16" w:name="_Toc504988676"/>
      <w:r>
        <w:t>Reference</w:t>
      </w:r>
      <w:r w:rsidR="00241144">
        <w:t>s</w:t>
      </w:r>
      <w:bookmarkEnd w:id="16"/>
    </w:p>
    <w:p w14:paraId="67FB8015" w14:textId="77777777" w:rsidR="0050743A" w:rsidRPr="0050743A" w:rsidRDefault="0050743A" w:rsidP="00EF458B">
      <w:pPr>
        <w:spacing w:line="240" w:lineRule="auto"/>
        <w:rPr>
          <w:rStyle w:val="citationtext15"/>
          <w:rFonts w:asciiTheme="majorHAnsi" w:eastAsiaTheme="majorEastAsia" w:hAnsiTheme="majorHAnsi" w:cstheme="minorHAnsi"/>
          <w:b/>
          <w:bCs/>
          <w:sz w:val="22"/>
          <w:szCs w:val="22"/>
          <w:lang w:val="en"/>
        </w:rPr>
      </w:pPr>
      <w:r w:rsidRPr="0050743A">
        <w:rPr>
          <w:rFonts w:cstheme="minorHAnsi"/>
          <w:color w:val="000000"/>
          <w:lang w:val="en"/>
        </w:rPr>
        <w:t xml:space="preserve">Box, George Edward Pelham., et al. </w:t>
      </w:r>
      <w:r w:rsidRPr="0050743A">
        <w:rPr>
          <w:rFonts w:cstheme="minorHAnsi"/>
          <w:i/>
          <w:iCs/>
          <w:color w:val="000000"/>
          <w:lang w:val="en"/>
        </w:rPr>
        <w:t>Statistics for Experimenters: Design, Innovation, and Discovery</w:t>
      </w:r>
      <w:r w:rsidRPr="0050743A">
        <w:rPr>
          <w:rFonts w:cstheme="minorHAnsi"/>
          <w:color w:val="000000"/>
          <w:lang w:val="en"/>
        </w:rPr>
        <w:t>. 2nd ed., Wiley, 2005.</w:t>
      </w:r>
    </w:p>
    <w:p w14:paraId="366D95CC" w14:textId="77777777" w:rsidR="00FE1A19" w:rsidRPr="00FE1A19" w:rsidRDefault="00FE1A19" w:rsidP="00EF458B">
      <w:pPr>
        <w:spacing w:line="240" w:lineRule="auto"/>
      </w:pPr>
      <w:r w:rsidRPr="00FE1A19">
        <w:rPr>
          <w:rFonts w:cstheme="minorHAnsi"/>
          <w:color w:val="000000"/>
          <w:lang w:val="en"/>
        </w:rPr>
        <w:t xml:space="preserve">Kutner, Michael H., et al. </w:t>
      </w:r>
      <w:r w:rsidRPr="00FE1A19">
        <w:rPr>
          <w:rFonts w:cstheme="minorHAnsi"/>
          <w:i/>
          <w:color w:val="000000"/>
          <w:lang w:val="en"/>
        </w:rPr>
        <w:t>Applied Linear Regression Models. 4th ed.</w:t>
      </w:r>
      <w:r w:rsidRPr="00FE1A19">
        <w:rPr>
          <w:rFonts w:cstheme="minorHAnsi"/>
          <w:color w:val="000000"/>
          <w:lang w:val="en"/>
        </w:rPr>
        <w:t>, McGraw-Hill, 200</w:t>
      </w:r>
      <w:r>
        <w:rPr>
          <w:rFonts w:cstheme="minorHAnsi"/>
          <w:color w:val="000000"/>
          <w:lang w:val="en"/>
        </w:rPr>
        <w:t>5</w:t>
      </w:r>
      <w:r w:rsidRPr="00FE1A19">
        <w:rPr>
          <w:rFonts w:cstheme="minorHAnsi"/>
          <w:color w:val="000000"/>
          <w:lang w:val="en"/>
        </w:rPr>
        <w:t>.</w:t>
      </w:r>
    </w:p>
    <w:p w14:paraId="251889BA" w14:textId="77777777" w:rsidR="0050743A" w:rsidRPr="0050743A" w:rsidRDefault="0050743A" w:rsidP="00EF458B">
      <w:pPr>
        <w:spacing w:line="240" w:lineRule="auto"/>
        <w:rPr>
          <w:rStyle w:val="citationtext15"/>
          <w:rFonts w:cstheme="minorHAnsi"/>
          <w:sz w:val="22"/>
          <w:szCs w:val="22"/>
          <w:lang w:val="en"/>
        </w:rPr>
      </w:pPr>
      <w:r w:rsidRPr="0050743A">
        <w:rPr>
          <w:rStyle w:val="citationtext15"/>
          <w:rFonts w:cstheme="minorHAnsi"/>
          <w:sz w:val="22"/>
          <w:szCs w:val="22"/>
          <w:lang w:val="en"/>
        </w:rPr>
        <w:t xml:space="preserve">Montgomery, Douglas C. </w:t>
      </w:r>
      <w:r w:rsidRPr="0050743A">
        <w:rPr>
          <w:rStyle w:val="citationtext15"/>
          <w:rFonts w:cstheme="minorHAnsi"/>
          <w:i/>
          <w:iCs/>
          <w:sz w:val="22"/>
          <w:szCs w:val="22"/>
          <w:lang w:val="en"/>
        </w:rPr>
        <w:t>Design and Analysis of Experiments</w:t>
      </w:r>
      <w:r w:rsidRPr="0050743A">
        <w:rPr>
          <w:rStyle w:val="citationtext15"/>
          <w:rFonts w:cstheme="minorHAnsi"/>
          <w:sz w:val="22"/>
          <w:szCs w:val="22"/>
          <w:lang w:val="en"/>
        </w:rPr>
        <w:t xml:space="preserve">. Wiley, 2017. </w:t>
      </w:r>
    </w:p>
    <w:p w14:paraId="39687D83" w14:textId="18CD5F11" w:rsidR="00041517" w:rsidRDefault="00041517" w:rsidP="00EF458B">
      <w:pPr>
        <w:spacing w:line="240" w:lineRule="auto"/>
      </w:pPr>
      <w:r w:rsidRPr="00041517">
        <w:rPr>
          <w:iCs/>
        </w:rPr>
        <w:t xml:space="preserve">National </w:t>
      </w:r>
      <w:r w:rsidR="00577451" w:rsidRPr="00041517">
        <w:rPr>
          <w:iCs/>
        </w:rPr>
        <w:t>Institute</w:t>
      </w:r>
      <w:r w:rsidRPr="00041517">
        <w:rPr>
          <w:iCs/>
        </w:rPr>
        <w:t xml:space="preserve"> of Standards and Technology (NIST), </w:t>
      </w:r>
      <w:r>
        <w:rPr>
          <w:i/>
          <w:iCs/>
        </w:rPr>
        <w:t>NIST/SEMATECH e-Handbook of Statistical Methods</w:t>
      </w:r>
      <w:r>
        <w:t xml:space="preserve">, </w:t>
      </w:r>
      <w:r w:rsidRPr="00041517">
        <w:t>http://www.itl.nist.gov/div898/handbook/pri/section4/pri46.htm</w:t>
      </w:r>
      <w:r>
        <w:t>, accessed 13 December 2017.</w:t>
      </w:r>
    </w:p>
    <w:p w14:paraId="5A0D81B9" w14:textId="2A64D164" w:rsidR="00CE2C7D" w:rsidRPr="00C22C33" w:rsidRDefault="00CE2C7D" w:rsidP="00CD1A5C">
      <w:pPr>
        <w:spacing w:line="240" w:lineRule="auto"/>
      </w:pPr>
    </w:p>
    <w:sectPr w:rsidR="00CE2C7D" w:rsidRPr="00C22C33" w:rsidSect="00207034">
      <w:foot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07BBD" w14:textId="77777777" w:rsidR="001A6F0E" w:rsidRDefault="001A6F0E" w:rsidP="000223ED">
      <w:pPr>
        <w:spacing w:after="0" w:line="240" w:lineRule="auto"/>
      </w:pPr>
      <w:r>
        <w:separator/>
      </w:r>
    </w:p>
    <w:p w14:paraId="6787B3A3" w14:textId="77777777" w:rsidR="001A6F0E" w:rsidRDefault="001A6F0E"/>
  </w:endnote>
  <w:endnote w:type="continuationSeparator" w:id="0">
    <w:p w14:paraId="06B9568B" w14:textId="77777777" w:rsidR="001A6F0E" w:rsidRDefault="001A6F0E" w:rsidP="000223ED">
      <w:pPr>
        <w:spacing w:after="0" w:line="240" w:lineRule="auto"/>
      </w:pPr>
      <w:r>
        <w:continuationSeparator/>
      </w:r>
    </w:p>
    <w:p w14:paraId="0F39D93B" w14:textId="77777777" w:rsidR="001A6F0E" w:rsidRDefault="001A6F0E"/>
  </w:endnote>
  <w:endnote w:type="continuationNotice" w:id="1">
    <w:p w14:paraId="37D12047" w14:textId="77777777" w:rsidR="001A6F0E" w:rsidRDefault="001A6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9541" w14:textId="77777777" w:rsidR="001A6F0E" w:rsidRDefault="001A6F0E" w:rsidP="005A2FA4">
    <w:pPr>
      <w:pStyle w:val="Footer"/>
      <w:jc w:val="center"/>
      <w:rPr>
        <w:rFonts w:cstheme="minorHAnsi"/>
      </w:rPr>
    </w:pPr>
    <w:r>
      <w:rPr>
        <w:rFonts w:cstheme="minorHAnsi"/>
      </w:rPr>
      <w:t>STAT Center of Excellence</w:t>
    </w:r>
  </w:p>
  <w:p w14:paraId="2601DB12" w14:textId="77777777" w:rsidR="001A6F0E" w:rsidRPr="005A2FA4" w:rsidRDefault="001A6F0E" w:rsidP="005A2FA4">
    <w:pPr>
      <w:pStyle w:val="Footer"/>
      <w:jc w:val="center"/>
      <w:rPr>
        <w:rFonts w:cstheme="minorHAnsi"/>
      </w:rPr>
    </w:pPr>
    <w:r>
      <w:rPr>
        <w:rFonts w:cstheme="minorHAnsi"/>
      </w:rPr>
      <w:t>2950 Hobson Way – Wright-Patterson AFB, OH 45433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DFD4F" w14:textId="77777777" w:rsidR="001A6F0E" w:rsidRDefault="001A6F0E" w:rsidP="00207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1A6F0E" w14:paraId="3F61CD6C" w14:textId="77777777">
      <w:trPr>
        <w:trHeight w:val="151"/>
      </w:trPr>
      <w:tc>
        <w:tcPr>
          <w:tcW w:w="2250" w:type="pct"/>
          <w:tcBorders>
            <w:bottom w:val="single" w:sz="4" w:space="0" w:color="4F81BD" w:themeColor="accent1"/>
          </w:tcBorders>
        </w:tcPr>
        <w:p w14:paraId="7B038E14" w14:textId="77777777" w:rsidR="001A6F0E" w:rsidRDefault="001A6F0E">
          <w:pPr>
            <w:pStyle w:val="Header"/>
            <w:rPr>
              <w:rFonts w:asciiTheme="majorHAnsi" w:eastAsiaTheme="majorEastAsia" w:hAnsiTheme="majorHAnsi" w:cstheme="majorBidi"/>
              <w:b/>
              <w:bCs/>
            </w:rPr>
          </w:pPr>
        </w:p>
      </w:tc>
      <w:tc>
        <w:tcPr>
          <w:tcW w:w="500" w:type="pct"/>
          <w:vMerge w:val="restart"/>
          <w:noWrap/>
          <w:vAlign w:val="center"/>
        </w:tcPr>
        <w:p w14:paraId="526E7E8A" w14:textId="77777777" w:rsidR="001A6F0E" w:rsidRDefault="001A6F0E">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9A423C" w:rsidRPr="009A423C">
            <w:rPr>
              <w:rFonts w:asciiTheme="majorHAnsi" w:hAnsiTheme="majorHAnsi"/>
              <w:b/>
              <w:noProof/>
            </w:rPr>
            <w:t>7</w:t>
          </w:r>
          <w:r>
            <w:rPr>
              <w:rFonts w:asciiTheme="majorHAnsi" w:hAnsiTheme="majorHAnsi"/>
              <w:b/>
              <w:noProof/>
            </w:rPr>
            <w:fldChar w:fldCharType="end"/>
          </w:r>
        </w:p>
      </w:tc>
      <w:tc>
        <w:tcPr>
          <w:tcW w:w="2250" w:type="pct"/>
          <w:tcBorders>
            <w:bottom w:val="single" w:sz="4" w:space="0" w:color="4F81BD" w:themeColor="accent1"/>
          </w:tcBorders>
        </w:tcPr>
        <w:p w14:paraId="73F955E9" w14:textId="77777777" w:rsidR="001A6F0E" w:rsidRDefault="001A6F0E">
          <w:pPr>
            <w:pStyle w:val="Header"/>
            <w:rPr>
              <w:rFonts w:asciiTheme="majorHAnsi" w:eastAsiaTheme="majorEastAsia" w:hAnsiTheme="majorHAnsi" w:cstheme="majorBidi"/>
              <w:b/>
              <w:bCs/>
            </w:rPr>
          </w:pPr>
        </w:p>
      </w:tc>
    </w:tr>
    <w:tr w:rsidR="001A6F0E" w14:paraId="0301B49C" w14:textId="77777777">
      <w:trPr>
        <w:trHeight w:val="150"/>
      </w:trPr>
      <w:tc>
        <w:tcPr>
          <w:tcW w:w="2250" w:type="pct"/>
          <w:tcBorders>
            <w:top w:val="single" w:sz="4" w:space="0" w:color="4F81BD" w:themeColor="accent1"/>
          </w:tcBorders>
        </w:tcPr>
        <w:p w14:paraId="261272CA" w14:textId="77777777" w:rsidR="001A6F0E" w:rsidRDefault="001A6F0E">
          <w:pPr>
            <w:pStyle w:val="Header"/>
            <w:rPr>
              <w:rFonts w:asciiTheme="majorHAnsi" w:eastAsiaTheme="majorEastAsia" w:hAnsiTheme="majorHAnsi" w:cstheme="majorBidi"/>
              <w:b/>
              <w:bCs/>
            </w:rPr>
          </w:pPr>
        </w:p>
      </w:tc>
      <w:tc>
        <w:tcPr>
          <w:tcW w:w="500" w:type="pct"/>
          <w:vMerge/>
        </w:tcPr>
        <w:p w14:paraId="2CCA7EF5" w14:textId="77777777" w:rsidR="001A6F0E" w:rsidRDefault="001A6F0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6F755318" w14:textId="77777777" w:rsidR="001A6F0E" w:rsidRDefault="001A6F0E">
          <w:pPr>
            <w:pStyle w:val="Header"/>
            <w:rPr>
              <w:rFonts w:asciiTheme="majorHAnsi" w:eastAsiaTheme="majorEastAsia" w:hAnsiTheme="majorHAnsi" w:cstheme="majorBidi"/>
              <w:b/>
              <w:bCs/>
            </w:rPr>
          </w:pPr>
        </w:p>
      </w:tc>
    </w:tr>
  </w:tbl>
  <w:p w14:paraId="737A85EE" w14:textId="77777777" w:rsidR="001A6F0E" w:rsidRDefault="001A6F0E" w:rsidP="00207034">
    <w:pPr>
      <w:pStyle w:val="Footer"/>
    </w:pPr>
  </w:p>
  <w:p w14:paraId="3E7103AF" w14:textId="77777777" w:rsidR="001A6F0E" w:rsidRDefault="001A6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560DE" w14:textId="77777777" w:rsidR="001A6F0E" w:rsidRDefault="001A6F0E" w:rsidP="000223ED">
      <w:pPr>
        <w:spacing w:after="0" w:line="240" w:lineRule="auto"/>
      </w:pPr>
      <w:r>
        <w:separator/>
      </w:r>
    </w:p>
    <w:p w14:paraId="2871F799" w14:textId="77777777" w:rsidR="001A6F0E" w:rsidRDefault="001A6F0E"/>
  </w:footnote>
  <w:footnote w:type="continuationSeparator" w:id="0">
    <w:p w14:paraId="6F2C9813" w14:textId="77777777" w:rsidR="001A6F0E" w:rsidRDefault="001A6F0E" w:rsidP="000223ED">
      <w:pPr>
        <w:spacing w:after="0" w:line="240" w:lineRule="auto"/>
      </w:pPr>
      <w:r>
        <w:continuationSeparator/>
      </w:r>
    </w:p>
    <w:p w14:paraId="1CD30964" w14:textId="77777777" w:rsidR="001A6F0E" w:rsidRDefault="001A6F0E"/>
  </w:footnote>
  <w:footnote w:type="continuationNotice" w:id="1">
    <w:p w14:paraId="36FE4F56" w14:textId="77777777" w:rsidR="001A6F0E" w:rsidRDefault="001A6F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53D2" w14:textId="77777777" w:rsidR="001A6F0E" w:rsidRDefault="001A6F0E">
    <w:pPr>
      <w:pStyle w:val="Header"/>
    </w:pPr>
    <w:r>
      <w:t>STAT COE-Report-25-2017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5E7"/>
    <w:multiLevelType w:val="hybridMultilevel"/>
    <w:tmpl w:val="44C4A162"/>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4E9B"/>
    <w:multiLevelType w:val="hybridMultilevel"/>
    <w:tmpl w:val="A5320470"/>
    <w:lvl w:ilvl="0" w:tplc="A7A042BC">
      <w:start w:val="1"/>
      <w:numFmt w:val="bullet"/>
      <w:lvlText w:val="•"/>
      <w:lvlJc w:val="left"/>
      <w:pPr>
        <w:tabs>
          <w:tab w:val="num" w:pos="720"/>
        </w:tabs>
        <w:ind w:left="720" w:hanging="360"/>
      </w:pPr>
      <w:rPr>
        <w:rFonts w:ascii="Arial" w:hAnsi="Arial" w:hint="default"/>
      </w:rPr>
    </w:lvl>
    <w:lvl w:ilvl="1" w:tplc="A958188A" w:tentative="1">
      <w:start w:val="1"/>
      <w:numFmt w:val="bullet"/>
      <w:lvlText w:val="•"/>
      <w:lvlJc w:val="left"/>
      <w:pPr>
        <w:tabs>
          <w:tab w:val="num" w:pos="1440"/>
        </w:tabs>
        <w:ind w:left="1440" w:hanging="360"/>
      </w:pPr>
      <w:rPr>
        <w:rFonts w:ascii="Arial" w:hAnsi="Arial" w:hint="default"/>
      </w:rPr>
    </w:lvl>
    <w:lvl w:ilvl="2" w:tplc="C5D4F256" w:tentative="1">
      <w:start w:val="1"/>
      <w:numFmt w:val="bullet"/>
      <w:lvlText w:val="•"/>
      <w:lvlJc w:val="left"/>
      <w:pPr>
        <w:tabs>
          <w:tab w:val="num" w:pos="2160"/>
        </w:tabs>
        <w:ind w:left="2160" w:hanging="360"/>
      </w:pPr>
      <w:rPr>
        <w:rFonts w:ascii="Arial" w:hAnsi="Arial" w:hint="default"/>
      </w:rPr>
    </w:lvl>
    <w:lvl w:ilvl="3" w:tplc="925C4A92" w:tentative="1">
      <w:start w:val="1"/>
      <w:numFmt w:val="bullet"/>
      <w:lvlText w:val="•"/>
      <w:lvlJc w:val="left"/>
      <w:pPr>
        <w:tabs>
          <w:tab w:val="num" w:pos="2880"/>
        </w:tabs>
        <w:ind w:left="2880" w:hanging="360"/>
      </w:pPr>
      <w:rPr>
        <w:rFonts w:ascii="Arial" w:hAnsi="Arial" w:hint="default"/>
      </w:rPr>
    </w:lvl>
    <w:lvl w:ilvl="4" w:tplc="259A05E4" w:tentative="1">
      <w:start w:val="1"/>
      <w:numFmt w:val="bullet"/>
      <w:lvlText w:val="•"/>
      <w:lvlJc w:val="left"/>
      <w:pPr>
        <w:tabs>
          <w:tab w:val="num" w:pos="3600"/>
        </w:tabs>
        <w:ind w:left="3600" w:hanging="360"/>
      </w:pPr>
      <w:rPr>
        <w:rFonts w:ascii="Arial" w:hAnsi="Arial" w:hint="default"/>
      </w:rPr>
    </w:lvl>
    <w:lvl w:ilvl="5" w:tplc="781C39BA" w:tentative="1">
      <w:start w:val="1"/>
      <w:numFmt w:val="bullet"/>
      <w:lvlText w:val="•"/>
      <w:lvlJc w:val="left"/>
      <w:pPr>
        <w:tabs>
          <w:tab w:val="num" w:pos="4320"/>
        </w:tabs>
        <w:ind w:left="4320" w:hanging="360"/>
      </w:pPr>
      <w:rPr>
        <w:rFonts w:ascii="Arial" w:hAnsi="Arial" w:hint="default"/>
      </w:rPr>
    </w:lvl>
    <w:lvl w:ilvl="6" w:tplc="1D7C708C" w:tentative="1">
      <w:start w:val="1"/>
      <w:numFmt w:val="bullet"/>
      <w:lvlText w:val="•"/>
      <w:lvlJc w:val="left"/>
      <w:pPr>
        <w:tabs>
          <w:tab w:val="num" w:pos="5040"/>
        </w:tabs>
        <w:ind w:left="5040" w:hanging="360"/>
      </w:pPr>
      <w:rPr>
        <w:rFonts w:ascii="Arial" w:hAnsi="Arial" w:hint="default"/>
      </w:rPr>
    </w:lvl>
    <w:lvl w:ilvl="7" w:tplc="3AFEA2C0" w:tentative="1">
      <w:start w:val="1"/>
      <w:numFmt w:val="bullet"/>
      <w:lvlText w:val="•"/>
      <w:lvlJc w:val="left"/>
      <w:pPr>
        <w:tabs>
          <w:tab w:val="num" w:pos="5760"/>
        </w:tabs>
        <w:ind w:left="5760" w:hanging="360"/>
      </w:pPr>
      <w:rPr>
        <w:rFonts w:ascii="Arial" w:hAnsi="Arial" w:hint="default"/>
      </w:rPr>
    </w:lvl>
    <w:lvl w:ilvl="8" w:tplc="27EA92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EA07D2"/>
    <w:multiLevelType w:val="hybridMultilevel"/>
    <w:tmpl w:val="63B4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5435"/>
    <w:multiLevelType w:val="hybridMultilevel"/>
    <w:tmpl w:val="78BC1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18DE"/>
    <w:multiLevelType w:val="hybridMultilevel"/>
    <w:tmpl w:val="5B845662"/>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6051"/>
    <w:multiLevelType w:val="hybridMultilevel"/>
    <w:tmpl w:val="AB3E11C2"/>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01B31"/>
    <w:multiLevelType w:val="hybridMultilevel"/>
    <w:tmpl w:val="B200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D48FD"/>
    <w:multiLevelType w:val="hybridMultilevel"/>
    <w:tmpl w:val="E4FC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3AC1"/>
    <w:multiLevelType w:val="hybridMultilevel"/>
    <w:tmpl w:val="99969EFC"/>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EB3"/>
    <w:multiLevelType w:val="hybridMultilevel"/>
    <w:tmpl w:val="8184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978F9"/>
    <w:multiLevelType w:val="hybridMultilevel"/>
    <w:tmpl w:val="788C2766"/>
    <w:lvl w:ilvl="0" w:tplc="3160788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71308"/>
    <w:multiLevelType w:val="hybridMultilevel"/>
    <w:tmpl w:val="AA96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36F49"/>
    <w:multiLevelType w:val="hybridMultilevel"/>
    <w:tmpl w:val="0F1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E12DB"/>
    <w:multiLevelType w:val="hybridMultilevel"/>
    <w:tmpl w:val="34E21432"/>
    <w:lvl w:ilvl="0" w:tplc="22B26FF2">
      <w:start w:val="1"/>
      <w:numFmt w:val="bullet"/>
      <w:lvlText w:val="•"/>
      <w:lvlJc w:val="left"/>
      <w:pPr>
        <w:tabs>
          <w:tab w:val="num" w:pos="720"/>
        </w:tabs>
        <w:ind w:left="720" w:hanging="360"/>
      </w:pPr>
      <w:rPr>
        <w:rFonts w:ascii="Arial" w:hAnsi="Arial" w:hint="default"/>
      </w:rPr>
    </w:lvl>
    <w:lvl w:ilvl="1" w:tplc="EFFC591A" w:tentative="1">
      <w:start w:val="1"/>
      <w:numFmt w:val="bullet"/>
      <w:lvlText w:val="•"/>
      <w:lvlJc w:val="left"/>
      <w:pPr>
        <w:tabs>
          <w:tab w:val="num" w:pos="1440"/>
        </w:tabs>
        <w:ind w:left="1440" w:hanging="360"/>
      </w:pPr>
      <w:rPr>
        <w:rFonts w:ascii="Arial" w:hAnsi="Arial" w:hint="default"/>
      </w:rPr>
    </w:lvl>
    <w:lvl w:ilvl="2" w:tplc="98AEF5A4" w:tentative="1">
      <w:start w:val="1"/>
      <w:numFmt w:val="bullet"/>
      <w:lvlText w:val="•"/>
      <w:lvlJc w:val="left"/>
      <w:pPr>
        <w:tabs>
          <w:tab w:val="num" w:pos="2160"/>
        </w:tabs>
        <w:ind w:left="2160" w:hanging="360"/>
      </w:pPr>
      <w:rPr>
        <w:rFonts w:ascii="Arial" w:hAnsi="Arial" w:hint="default"/>
      </w:rPr>
    </w:lvl>
    <w:lvl w:ilvl="3" w:tplc="5560DD82" w:tentative="1">
      <w:start w:val="1"/>
      <w:numFmt w:val="bullet"/>
      <w:lvlText w:val="•"/>
      <w:lvlJc w:val="left"/>
      <w:pPr>
        <w:tabs>
          <w:tab w:val="num" w:pos="2880"/>
        </w:tabs>
        <w:ind w:left="2880" w:hanging="360"/>
      </w:pPr>
      <w:rPr>
        <w:rFonts w:ascii="Arial" w:hAnsi="Arial" w:hint="default"/>
      </w:rPr>
    </w:lvl>
    <w:lvl w:ilvl="4" w:tplc="82D22A86" w:tentative="1">
      <w:start w:val="1"/>
      <w:numFmt w:val="bullet"/>
      <w:lvlText w:val="•"/>
      <w:lvlJc w:val="left"/>
      <w:pPr>
        <w:tabs>
          <w:tab w:val="num" w:pos="3600"/>
        </w:tabs>
        <w:ind w:left="3600" w:hanging="360"/>
      </w:pPr>
      <w:rPr>
        <w:rFonts w:ascii="Arial" w:hAnsi="Arial" w:hint="default"/>
      </w:rPr>
    </w:lvl>
    <w:lvl w:ilvl="5" w:tplc="AA6EDF1C" w:tentative="1">
      <w:start w:val="1"/>
      <w:numFmt w:val="bullet"/>
      <w:lvlText w:val="•"/>
      <w:lvlJc w:val="left"/>
      <w:pPr>
        <w:tabs>
          <w:tab w:val="num" w:pos="4320"/>
        </w:tabs>
        <w:ind w:left="4320" w:hanging="360"/>
      </w:pPr>
      <w:rPr>
        <w:rFonts w:ascii="Arial" w:hAnsi="Arial" w:hint="default"/>
      </w:rPr>
    </w:lvl>
    <w:lvl w:ilvl="6" w:tplc="EBF4B5FC" w:tentative="1">
      <w:start w:val="1"/>
      <w:numFmt w:val="bullet"/>
      <w:lvlText w:val="•"/>
      <w:lvlJc w:val="left"/>
      <w:pPr>
        <w:tabs>
          <w:tab w:val="num" w:pos="5040"/>
        </w:tabs>
        <w:ind w:left="5040" w:hanging="360"/>
      </w:pPr>
      <w:rPr>
        <w:rFonts w:ascii="Arial" w:hAnsi="Arial" w:hint="default"/>
      </w:rPr>
    </w:lvl>
    <w:lvl w:ilvl="7" w:tplc="FDB48FA4" w:tentative="1">
      <w:start w:val="1"/>
      <w:numFmt w:val="bullet"/>
      <w:lvlText w:val="•"/>
      <w:lvlJc w:val="left"/>
      <w:pPr>
        <w:tabs>
          <w:tab w:val="num" w:pos="5760"/>
        </w:tabs>
        <w:ind w:left="5760" w:hanging="360"/>
      </w:pPr>
      <w:rPr>
        <w:rFonts w:ascii="Arial" w:hAnsi="Arial" w:hint="default"/>
      </w:rPr>
    </w:lvl>
    <w:lvl w:ilvl="8" w:tplc="F38039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A20465"/>
    <w:multiLevelType w:val="hybridMultilevel"/>
    <w:tmpl w:val="742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C5E8B"/>
    <w:multiLevelType w:val="hybridMultilevel"/>
    <w:tmpl w:val="7D6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3634E"/>
    <w:multiLevelType w:val="hybridMultilevel"/>
    <w:tmpl w:val="D7E02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91DC4"/>
    <w:multiLevelType w:val="hybridMultilevel"/>
    <w:tmpl w:val="531E16EA"/>
    <w:lvl w:ilvl="0" w:tplc="79146AA8">
      <w:start w:val="1"/>
      <w:numFmt w:val="bullet"/>
      <w:lvlText w:val="•"/>
      <w:lvlJc w:val="left"/>
      <w:pPr>
        <w:tabs>
          <w:tab w:val="num" w:pos="720"/>
        </w:tabs>
        <w:ind w:left="720" w:hanging="360"/>
      </w:pPr>
      <w:rPr>
        <w:rFonts w:ascii="Arial" w:hAnsi="Arial" w:hint="default"/>
      </w:rPr>
    </w:lvl>
    <w:lvl w:ilvl="1" w:tplc="39328684" w:tentative="1">
      <w:start w:val="1"/>
      <w:numFmt w:val="bullet"/>
      <w:lvlText w:val="•"/>
      <w:lvlJc w:val="left"/>
      <w:pPr>
        <w:tabs>
          <w:tab w:val="num" w:pos="1440"/>
        </w:tabs>
        <w:ind w:left="1440" w:hanging="360"/>
      </w:pPr>
      <w:rPr>
        <w:rFonts w:ascii="Arial" w:hAnsi="Arial" w:hint="default"/>
      </w:rPr>
    </w:lvl>
    <w:lvl w:ilvl="2" w:tplc="0B94ACB4" w:tentative="1">
      <w:start w:val="1"/>
      <w:numFmt w:val="bullet"/>
      <w:lvlText w:val="•"/>
      <w:lvlJc w:val="left"/>
      <w:pPr>
        <w:tabs>
          <w:tab w:val="num" w:pos="2160"/>
        </w:tabs>
        <w:ind w:left="2160" w:hanging="360"/>
      </w:pPr>
      <w:rPr>
        <w:rFonts w:ascii="Arial" w:hAnsi="Arial" w:hint="default"/>
      </w:rPr>
    </w:lvl>
    <w:lvl w:ilvl="3" w:tplc="F4E83454" w:tentative="1">
      <w:start w:val="1"/>
      <w:numFmt w:val="bullet"/>
      <w:lvlText w:val="•"/>
      <w:lvlJc w:val="left"/>
      <w:pPr>
        <w:tabs>
          <w:tab w:val="num" w:pos="2880"/>
        </w:tabs>
        <w:ind w:left="2880" w:hanging="360"/>
      </w:pPr>
      <w:rPr>
        <w:rFonts w:ascii="Arial" w:hAnsi="Arial" w:hint="default"/>
      </w:rPr>
    </w:lvl>
    <w:lvl w:ilvl="4" w:tplc="DBB4440E" w:tentative="1">
      <w:start w:val="1"/>
      <w:numFmt w:val="bullet"/>
      <w:lvlText w:val="•"/>
      <w:lvlJc w:val="left"/>
      <w:pPr>
        <w:tabs>
          <w:tab w:val="num" w:pos="3600"/>
        </w:tabs>
        <w:ind w:left="3600" w:hanging="360"/>
      </w:pPr>
      <w:rPr>
        <w:rFonts w:ascii="Arial" w:hAnsi="Arial" w:hint="default"/>
      </w:rPr>
    </w:lvl>
    <w:lvl w:ilvl="5" w:tplc="3C46997C" w:tentative="1">
      <w:start w:val="1"/>
      <w:numFmt w:val="bullet"/>
      <w:lvlText w:val="•"/>
      <w:lvlJc w:val="left"/>
      <w:pPr>
        <w:tabs>
          <w:tab w:val="num" w:pos="4320"/>
        </w:tabs>
        <w:ind w:left="4320" w:hanging="360"/>
      </w:pPr>
      <w:rPr>
        <w:rFonts w:ascii="Arial" w:hAnsi="Arial" w:hint="default"/>
      </w:rPr>
    </w:lvl>
    <w:lvl w:ilvl="6" w:tplc="9468CDB2" w:tentative="1">
      <w:start w:val="1"/>
      <w:numFmt w:val="bullet"/>
      <w:lvlText w:val="•"/>
      <w:lvlJc w:val="left"/>
      <w:pPr>
        <w:tabs>
          <w:tab w:val="num" w:pos="5040"/>
        </w:tabs>
        <w:ind w:left="5040" w:hanging="360"/>
      </w:pPr>
      <w:rPr>
        <w:rFonts w:ascii="Arial" w:hAnsi="Arial" w:hint="default"/>
      </w:rPr>
    </w:lvl>
    <w:lvl w:ilvl="7" w:tplc="BEB243DC" w:tentative="1">
      <w:start w:val="1"/>
      <w:numFmt w:val="bullet"/>
      <w:lvlText w:val="•"/>
      <w:lvlJc w:val="left"/>
      <w:pPr>
        <w:tabs>
          <w:tab w:val="num" w:pos="5760"/>
        </w:tabs>
        <w:ind w:left="5760" w:hanging="360"/>
      </w:pPr>
      <w:rPr>
        <w:rFonts w:ascii="Arial" w:hAnsi="Arial" w:hint="default"/>
      </w:rPr>
    </w:lvl>
    <w:lvl w:ilvl="8" w:tplc="9AE23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F8197B"/>
    <w:multiLevelType w:val="hybridMultilevel"/>
    <w:tmpl w:val="6612571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42B71BE2"/>
    <w:multiLevelType w:val="hybridMultilevel"/>
    <w:tmpl w:val="C41E5C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105694"/>
    <w:multiLevelType w:val="hybridMultilevel"/>
    <w:tmpl w:val="896E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C2456"/>
    <w:multiLevelType w:val="hybridMultilevel"/>
    <w:tmpl w:val="655C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9751A"/>
    <w:multiLevelType w:val="hybridMultilevel"/>
    <w:tmpl w:val="5A4C8986"/>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A4061"/>
    <w:multiLevelType w:val="hybridMultilevel"/>
    <w:tmpl w:val="F06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B335B"/>
    <w:multiLevelType w:val="hybridMultilevel"/>
    <w:tmpl w:val="D9D67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B63C9"/>
    <w:multiLevelType w:val="hybridMultilevel"/>
    <w:tmpl w:val="CFBC1A56"/>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30AC3"/>
    <w:multiLevelType w:val="hybridMultilevel"/>
    <w:tmpl w:val="3DF0A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3069D"/>
    <w:multiLevelType w:val="hybridMultilevel"/>
    <w:tmpl w:val="EB94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20240"/>
    <w:multiLevelType w:val="hybridMultilevel"/>
    <w:tmpl w:val="2454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B22D0"/>
    <w:multiLevelType w:val="hybridMultilevel"/>
    <w:tmpl w:val="9F6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81F79"/>
    <w:multiLevelType w:val="hybridMultilevel"/>
    <w:tmpl w:val="46B4D7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03D47"/>
    <w:multiLevelType w:val="hybridMultilevel"/>
    <w:tmpl w:val="1A5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E55EE"/>
    <w:multiLevelType w:val="hybridMultilevel"/>
    <w:tmpl w:val="8CA4DBA8"/>
    <w:lvl w:ilvl="0" w:tplc="316078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F07EE"/>
    <w:multiLevelType w:val="hybridMultilevel"/>
    <w:tmpl w:val="EE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325AB"/>
    <w:multiLevelType w:val="hybridMultilevel"/>
    <w:tmpl w:val="B6F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A5A75"/>
    <w:multiLevelType w:val="hybridMultilevel"/>
    <w:tmpl w:val="1A6C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B2164"/>
    <w:multiLevelType w:val="hybridMultilevel"/>
    <w:tmpl w:val="5B229BB0"/>
    <w:lvl w:ilvl="0" w:tplc="31607888">
      <w:start w:val="1"/>
      <w:numFmt w:val="bullet"/>
      <w:lvlText w:val="•"/>
      <w:lvlJc w:val="left"/>
      <w:pPr>
        <w:tabs>
          <w:tab w:val="num" w:pos="720"/>
        </w:tabs>
        <w:ind w:left="720" w:hanging="360"/>
      </w:pPr>
      <w:rPr>
        <w:rFonts w:ascii="Arial" w:hAnsi="Arial" w:hint="default"/>
      </w:rPr>
    </w:lvl>
    <w:lvl w:ilvl="1" w:tplc="8F088A0A">
      <w:start w:val="185"/>
      <w:numFmt w:val="bullet"/>
      <w:lvlText w:val="–"/>
      <w:lvlJc w:val="left"/>
      <w:pPr>
        <w:tabs>
          <w:tab w:val="num" w:pos="1440"/>
        </w:tabs>
        <w:ind w:left="1440" w:hanging="360"/>
      </w:pPr>
      <w:rPr>
        <w:rFonts w:ascii="Arial" w:hAnsi="Arial" w:hint="default"/>
      </w:rPr>
    </w:lvl>
    <w:lvl w:ilvl="2" w:tplc="3DF67F80">
      <w:start w:val="185"/>
      <w:numFmt w:val="bullet"/>
      <w:lvlText w:val="•"/>
      <w:lvlJc w:val="left"/>
      <w:pPr>
        <w:tabs>
          <w:tab w:val="num" w:pos="2160"/>
        </w:tabs>
        <w:ind w:left="2160" w:hanging="360"/>
      </w:pPr>
      <w:rPr>
        <w:rFonts w:ascii="Arial" w:hAnsi="Arial" w:hint="default"/>
      </w:rPr>
    </w:lvl>
    <w:lvl w:ilvl="3" w:tplc="BDC6E956" w:tentative="1">
      <w:start w:val="1"/>
      <w:numFmt w:val="bullet"/>
      <w:lvlText w:val="•"/>
      <w:lvlJc w:val="left"/>
      <w:pPr>
        <w:tabs>
          <w:tab w:val="num" w:pos="2880"/>
        </w:tabs>
        <w:ind w:left="2880" w:hanging="360"/>
      </w:pPr>
      <w:rPr>
        <w:rFonts w:ascii="Arial" w:hAnsi="Arial" w:hint="default"/>
      </w:rPr>
    </w:lvl>
    <w:lvl w:ilvl="4" w:tplc="2CCE2526" w:tentative="1">
      <w:start w:val="1"/>
      <w:numFmt w:val="bullet"/>
      <w:lvlText w:val="•"/>
      <w:lvlJc w:val="left"/>
      <w:pPr>
        <w:tabs>
          <w:tab w:val="num" w:pos="3600"/>
        </w:tabs>
        <w:ind w:left="3600" w:hanging="360"/>
      </w:pPr>
      <w:rPr>
        <w:rFonts w:ascii="Arial" w:hAnsi="Arial" w:hint="default"/>
      </w:rPr>
    </w:lvl>
    <w:lvl w:ilvl="5" w:tplc="AA46B93A" w:tentative="1">
      <w:start w:val="1"/>
      <w:numFmt w:val="bullet"/>
      <w:lvlText w:val="•"/>
      <w:lvlJc w:val="left"/>
      <w:pPr>
        <w:tabs>
          <w:tab w:val="num" w:pos="4320"/>
        </w:tabs>
        <w:ind w:left="4320" w:hanging="360"/>
      </w:pPr>
      <w:rPr>
        <w:rFonts w:ascii="Arial" w:hAnsi="Arial" w:hint="default"/>
      </w:rPr>
    </w:lvl>
    <w:lvl w:ilvl="6" w:tplc="A0683010" w:tentative="1">
      <w:start w:val="1"/>
      <w:numFmt w:val="bullet"/>
      <w:lvlText w:val="•"/>
      <w:lvlJc w:val="left"/>
      <w:pPr>
        <w:tabs>
          <w:tab w:val="num" w:pos="5040"/>
        </w:tabs>
        <w:ind w:left="5040" w:hanging="360"/>
      </w:pPr>
      <w:rPr>
        <w:rFonts w:ascii="Arial" w:hAnsi="Arial" w:hint="default"/>
      </w:rPr>
    </w:lvl>
    <w:lvl w:ilvl="7" w:tplc="32D6A98C" w:tentative="1">
      <w:start w:val="1"/>
      <w:numFmt w:val="bullet"/>
      <w:lvlText w:val="•"/>
      <w:lvlJc w:val="left"/>
      <w:pPr>
        <w:tabs>
          <w:tab w:val="num" w:pos="5760"/>
        </w:tabs>
        <w:ind w:left="5760" w:hanging="360"/>
      </w:pPr>
      <w:rPr>
        <w:rFonts w:ascii="Arial" w:hAnsi="Arial" w:hint="default"/>
      </w:rPr>
    </w:lvl>
    <w:lvl w:ilvl="8" w:tplc="D554947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A315D5"/>
    <w:multiLevelType w:val="hybridMultilevel"/>
    <w:tmpl w:val="6052C124"/>
    <w:lvl w:ilvl="0" w:tplc="3160788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9F4535"/>
    <w:multiLevelType w:val="hybridMultilevel"/>
    <w:tmpl w:val="99B6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36"/>
  </w:num>
  <w:num w:numId="5">
    <w:abstractNumId w:val="15"/>
  </w:num>
  <w:num w:numId="6">
    <w:abstractNumId w:val="18"/>
  </w:num>
  <w:num w:numId="7">
    <w:abstractNumId w:val="11"/>
  </w:num>
  <w:num w:numId="8">
    <w:abstractNumId w:val="2"/>
  </w:num>
  <w:num w:numId="9">
    <w:abstractNumId w:val="7"/>
  </w:num>
  <w:num w:numId="10">
    <w:abstractNumId w:val="25"/>
  </w:num>
  <w:num w:numId="11">
    <w:abstractNumId w:val="32"/>
  </w:num>
  <w:num w:numId="12">
    <w:abstractNumId w:val="0"/>
  </w:num>
  <w:num w:numId="13">
    <w:abstractNumId w:val="5"/>
  </w:num>
  <w:num w:numId="14">
    <w:abstractNumId w:val="37"/>
  </w:num>
  <w:num w:numId="15">
    <w:abstractNumId w:val="8"/>
  </w:num>
  <w:num w:numId="16">
    <w:abstractNumId w:val="10"/>
  </w:num>
  <w:num w:numId="17">
    <w:abstractNumId w:val="4"/>
  </w:num>
  <w:num w:numId="18">
    <w:abstractNumId w:val="22"/>
  </w:num>
  <w:num w:numId="19">
    <w:abstractNumId w:val="24"/>
  </w:num>
  <w:num w:numId="20">
    <w:abstractNumId w:val="30"/>
  </w:num>
  <w:num w:numId="21">
    <w:abstractNumId w:val="3"/>
  </w:num>
  <w:num w:numId="22">
    <w:abstractNumId w:val="19"/>
  </w:num>
  <w:num w:numId="23">
    <w:abstractNumId w:val="26"/>
  </w:num>
  <w:num w:numId="24">
    <w:abstractNumId w:val="6"/>
  </w:num>
  <w:num w:numId="25">
    <w:abstractNumId w:val="34"/>
  </w:num>
  <w:num w:numId="26">
    <w:abstractNumId w:val="9"/>
  </w:num>
  <w:num w:numId="27">
    <w:abstractNumId w:val="14"/>
  </w:num>
  <w:num w:numId="28">
    <w:abstractNumId w:val="20"/>
  </w:num>
  <w:num w:numId="29">
    <w:abstractNumId w:val="21"/>
  </w:num>
  <w:num w:numId="30">
    <w:abstractNumId w:val="31"/>
  </w:num>
  <w:num w:numId="31">
    <w:abstractNumId w:val="12"/>
  </w:num>
  <w:num w:numId="32">
    <w:abstractNumId w:val="29"/>
  </w:num>
  <w:num w:numId="33">
    <w:abstractNumId w:val="33"/>
  </w:num>
  <w:num w:numId="34">
    <w:abstractNumId w:val="28"/>
  </w:num>
  <w:num w:numId="35">
    <w:abstractNumId w:val="23"/>
  </w:num>
  <w:num w:numId="36">
    <w:abstractNumId w:val="27"/>
  </w:num>
  <w:num w:numId="37">
    <w:abstractNumId w:val="16"/>
  </w:num>
  <w:num w:numId="38">
    <w:abstractNumId w:val="35"/>
  </w:num>
  <w:num w:numId="3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1D"/>
    <w:rsid w:val="00004D51"/>
    <w:rsid w:val="00007163"/>
    <w:rsid w:val="000079D4"/>
    <w:rsid w:val="00010524"/>
    <w:rsid w:val="00011319"/>
    <w:rsid w:val="0001166E"/>
    <w:rsid w:val="000223ED"/>
    <w:rsid w:val="000231C0"/>
    <w:rsid w:val="00023D17"/>
    <w:rsid w:val="000248FF"/>
    <w:rsid w:val="000267A7"/>
    <w:rsid w:val="000278C0"/>
    <w:rsid w:val="00027A39"/>
    <w:rsid w:val="00030312"/>
    <w:rsid w:val="00032B63"/>
    <w:rsid w:val="00037F08"/>
    <w:rsid w:val="00040A07"/>
    <w:rsid w:val="00041517"/>
    <w:rsid w:val="000422C9"/>
    <w:rsid w:val="000434C1"/>
    <w:rsid w:val="0005001F"/>
    <w:rsid w:val="00052946"/>
    <w:rsid w:val="00054467"/>
    <w:rsid w:val="000554E3"/>
    <w:rsid w:val="00057BB2"/>
    <w:rsid w:val="00062432"/>
    <w:rsid w:val="00063EBA"/>
    <w:rsid w:val="00065D1D"/>
    <w:rsid w:val="0007134F"/>
    <w:rsid w:val="00076950"/>
    <w:rsid w:val="000835CF"/>
    <w:rsid w:val="00083B11"/>
    <w:rsid w:val="0009064E"/>
    <w:rsid w:val="00091376"/>
    <w:rsid w:val="000A035A"/>
    <w:rsid w:val="000A23EA"/>
    <w:rsid w:val="000A6769"/>
    <w:rsid w:val="000B2724"/>
    <w:rsid w:val="000B4375"/>
    <w:rsid w:val="000B674B"/>
    <w:rsid w:val="000C0C7B"/>
    <w:rsid w:val="000C3E8D"/>
    <w:rsid w:val="000C70D9"/>
    <w:rsid w:val="000C7595"/>
    <w:rsid w:val="000D2A9F"/>
    <w:rsid w:val="000D30FA"/>
    <w:rsid w:val="000D545C"/>
    <w:rsid w:val="000E04CC"/>
    <w:rsid w:val="000E337B"/>
    <w:rsid w:val="000E65D5"/>
    <w:rsid w:val="000F15DE"/>
    <w:rsid w:val="000F38B6"/>
    <w:rsid w:val="000F7CC6"/>
    <w:rsid w:val="00103B69"/>
    <w:rsid w:val="00111DEF"/>
    <w:rsid w:val="001160CE"/>
    <w:rsid w:val="00120D3F"/>
    <w:rsid w:val="0012504A"/>
    <w:rsid w:val="00125D4A"/>
    <w:rsid w:val="00126E5B"/>
    <w:rsid w:val="00133B48"/>
    <w:rsid w:val="00135FE5"/>
    <w:rsid w:val="00143B7D"/>
    <w:rsid w:val="00143BFD"/>
    <w:rsid w:val="001465CF"/>
    <w:rsid w:val="00151488"/>
    <w:rsid w:val="001619F7"/>
    <w:rsid w:val="00161A2D"/>
    <w:rsid w:val="00164773"/>
    <w:rsid w:val="00167F83"/>
    <w:rsid w:val="0017096D"/>
    <w:rsid w:val="00172255"/>
    <w:rsid w:val="00172F9E"/>
    <w:rsid w:val="001733E5"/>
    <w:rsid w:val="00176645"/>
    <w:rsid w:val="00183303"/>
    <w:rsid w:val="00194986"/>
    <w:rsid w:val="00196C6E"/>
    <w:rsid w:val="001A03B6"/>
    <w:rsid w:val="001A213C"/>
    <w:rsid w:val="001A6F0E"/>
    <w:rsid w:val="001B0081"/>
    <w:rsid w:val="001B1847"/>
    <w:rsid w:val="001B776C"/>
    <w:rsid w:val="001B7FD7"/>
    <w:rsid w:val="001C227D"/>
    <w:rsid w:val="001C26AD"/>
    <w:rsid w:val="001C5E44"/>
    <w:rsid w:val="001C60F1"/>
    <w:rsid w:val="001C7A8C"/>
    <w:rsid w:val="001D4188"/>
    <w:rsid w:val="001D44A1"/>
    <w:rsid w:val="001D638E"/>
    <w:rsid w:val="001D6B3D"/>
    <w:rsid w:val="001E0386"/>
    <w:rsid w:val="001E1E42"/>
    <w:rsid w:val="001E45A8"/>
    <w:rsid w:val="001E6353"/>
    <w:rsid w:val="001E663D"/>
    <w:rsid w:val="001E7905"/>
    <w:rsid w:val="001F0181"/>
    <w:rsid w:val="001F0C3F"/>
    <w:rsid w:val="001F367A"/>
    <w:rsid w:val="00207034"/>
    <w:rsid w:val="00207FBB"/>
    <w:rsid w:val="002129CD"/>
    <w:rsid w:val="00213490"/>
    <w:rsid w:val="00226436"/>
    <w:rsid w:val="00231B56"/>
    <w:rsid w:val="00241144"/>
    <w:rsid w:val="00243E85"/>
    <w:rsid w:val="002451D9"/>
    <w:rsid w:val="00245D8E"/>
    <w:rsid w:val="002518F5"/>
    <w:rsid w:val="00254F27"/>
    <w:rsid w:val="002571FA"/>
    <w:rsid w:val="00260795"/>
    <w:rsid w:val="00265054"/>
    <w:rsid w:val="0027247C"/>
    <w:rsid w:val="002748EC"/>
    <w:rsid w:val="00276A27"/>
    <w:rsid w:val="0028113F"/>
    <w:rsid w:val="002830C9"/>
    <w:rsid w:val="00295BF3"/>
    <w:rsid w:val="002A40DA"/>
    <w:rsid w:val="002A60A8"/>
    <w:rsid w:val="002A615E"/>
    <w:rsid w:val="002B178F"/>
    <w:rsid w:val="002C0C28"/>
    <w:rsid w:val="002C135F"/>
    <w:rsid w:val="002C301E"/>
    <w:rsid w:val="002C4E3B"/>
    <w:rsid w:val="002C7224"/>
    <w:rsid w:val="002D037B"/>
    <w:rsid w:val="002D3270"/>
    <w:rsid w:val="002D6891"/>
    <w:rsid w:val="002E2E13"/>
    <w:rsid w:val="002E4680"/>
    <w:rsid w:val="002E5823"/>
    <w:rsid w:val="002E79C9"/>
    <w:rsid w:val="002F0747"/>
    <w:rsid w:val="002F2098"/>
    <w:rsid w:val="002F2739"/>
    <w:rsid w:val="002F2D3F"/>
    <w:rsid w:val="003034B4"/>
    <w:rsid w:val="0030390D"/>
    <w:rsid w:val="0030447E"/>
    <w:rsid w:val="00307368"/>
    <w:rsid w:val="0031449C"/>
    <w:rsid w:val="003169D3"/>
    <w:rsid w:val="00316B50"/>
    <w:rsid w:val="0032118B"/>
    <w:rsid w:val="003258A4"/>
    <w:rsid w:val="003279A8"/>
    <w:rsid w:val="003317F7"/>
    <w:rsid w:val="00333BAF"/>
    <w:rsid w:val="003344C0"/>
    <w:rsid w:val="003433FF"/>
    <w:rsid w:val="0035168C"/>
    <w:rsid w:val="00351D38"/>
    <w:rsid w:val="0035372A"/>
    <w:rsid w:val="00363AD5"/>
    <w:rsid w:val="00372659"/>
    <w:rsid w:val="00377740"/>
    <w:rsid w:val="00382655"/>
    <w:rsid w:val="00384D7E"/>
    <w:rsid w:val="00386B7F"/>
    <w:rsid w:val="00386BBA"/>
    <w:rsid w:val="00391EF5"/>
    <w:rsid w:val="00393A8D"/>
    <w:rsid w:val="00393F26"/>
    <w:rsid w:val="003A45C8"/>
    <w:rsid w:val="003B3DA3"/>
    <w:rsid w:val="003B4F7F"/>
    <w:rsid w:val="003B5A58"/>
    <w:rsid w:val="003C1378"/>
    <w:rsid w:val="003C3E4C"/>
    <w:rsid w:val="003C575C"/>
    <w:rsid w:val="003C6EC7"/>
    <w:rsid w:val="003D5E7D"/>
    <w:rsid w:val="003D6ED6"/>
    <w:rsid w:val="003E0942"/>
    <w:rsid w:val="003E2008"/>
    <w:rsid w:val="003E399F"/>
    <w:rsid w:val="003E4EF9"/>
    <w:rsid w:val="003E7985"/>
    <w:rsid w:val="003F4FE9"/>
    <w:rsid w:val="00400AF5"/>
    <w:rsid w:val="00403A5B"/>
    <w:rsid w:val="0040446F"/>
    <w:rsid w:val="00404F5A"/>
    <w:rsid w:val="00407A3F"/>
    <w:rsid w:val="004103F5"/>
    <w:rsid w:val="00410645"/>
    <w:rsid w:val="00411158"/>
    <w:rsid w:val="004122EC"/>
    <w:rsid w:val="004174D3"/>
    <w:rsid w:val="004307C6"/>
    <w:rsid w:val="00432984"/>
    <w:rsid w:val="00435C96"/>
    <w:rsid w:val="00437141"/>
    <w:rsid w:val="00444C15"/>
    <w:rsid w:val="00451242"/>
    <w:rsid w:val="00452AB1"/>
    <w:rsid w:val="00453059"/>
    <w:rsid w:val="004531D5"/>
    <w:rsid w:val="0046557B"/>
    <w:rsid w:val="00465ED4"/>
    <w:rsid w:val="0047091D"/>
    <w:rsid w:val="00473FEB"/>
    <w:rsid w:val="004751D2"/>
    <w:rsid w:val="00484FF7"/>
    <w:rsid w:val="004868F6"/>
    <w:rsid w:val="00486D7B"/>
    <w:rsid w:val="0049398A"/>
    <w:rsid w:val="00493AEE"/>
    <w:rsid w:val="00494564"/>
    <w:rsid w:val="00495581"/>
    <w:rsid w:val="004A068F"/>
    <w:rsid w:val="004A0A5B"/>
    <w:rsid w:val="004A1BC2"/>
    <w:rsid w:val="004A6B3E"/>
    <w:rsid w:val="004B15BE"/>
    <w:rsid w:val="004B2F64"/>
    <w:rsid w:val="004B79EF"/>
    <w:rsid w:val="004C0A27"/>
    <w:rsid w:val="004C3B40"/>
    <w:rsid w:val="004C6575"/>
    <w:rsid w:val="004D100F"/>
    <w:rsid w:val="004D51D1"/>
    <w:rsid w:val="004E78CE"/>
    <w:rsid w:val="004F0446"/>
    <w:rsid w:val="004F136C"/>
    <w:rsid w:val="00501FED"/>
    <w:rsid w:val="005040E5"/>
    <w:rsid w:val="0050743A"/>
    <w:rsid w:val="00513C85"/>
    <w:rsid w:val="00515C1F"/>
    <w:rsid w:val="00533FEF"/>
    <w:rsid w:val="0053492B"/>
    <w:rsid w:val="0054406D"/>
    <w:rsid w:val="00550EFF"/>
    <w:rsid w:val="00553F8B"/>
    <w:rsid w:val="00555302"/>
    <w:rsid w:val="005652CC"/>
    <w:rsid w:val="00577451"/>
    <w:rsid w:val="00580351"/>
    <w:rsid w:val="005814C5"/>
    <w:rsid w:val="00582739"/>
    <w:rsid w:val="0058505D"/>
    <w:rsid w:val="0059666B"/>
    <w:rsid w:val="005A241E"/>
    <w:rsid w:val="005A2FA4"/>
    <w:rsid w:val="005A70D7"/>
    <w:rsid w:val="005B5822"/>
    <w:rsid w:val="005C3837"/>
    <w:rsid w:val="005C651B"/>
    <w:rsid w:val="005C7736"/>
    <w:rsid w:val="005D484E"/>
    <w:rsid w:val="005D5BD4"/>
    <w:rsid w:val="005D6A56"/>
    <w:rsid w:val="005D72B7"/>
    <w:rsid w:val="005D79B0"/>
    <w:rsid w:val="005E0351"/>
    <w:rsid w:val="005E1B6B"/>
    <w:rsid w:val="005E4C92"/>
    <w:rsid w:val="005F1F73"/>
    <w:rsid w:val="005F24C3"/>
    <w:rsid w:val="005F2A37"/>
    <w:rsid w:val="005F5D44"/>
    <w:rsid w:val="00606FB5"/>
    <w:rsid w:val="00615888"/>
    <w:rsid w:val="006158C0"/>
    <w:rsid w:val="00616815"/>
    <w:rsid w:val="006168A9"/>
    <w:rsid w:val="006233FF"/>
    <w:rsid w:val="00623571"/>
    <w:rsid w:val="006245CF"/>
    <w:rsid w:val="00625D7A"/>
    <w:rsid w:val="006312F0"/>
    <w:rsid w:val="0063142E"/>
    <w:rsid w:val="00642335"/>
    <w:rsid w:val="006432EE"/>
    <w:rsid w:val="00647CC6"/>
    <w:rsid w:val="00652238"/>
    <w:rsid w:val="00654F59"/>
    <w:rsid w:val="006573A2"/>
    <w:rsid w:val="00660246"/>
    <w:rsid w:val="006611F7"/>
    <w:rsid w:val="00670F56"/>
    <w:rsid w:val="00682465"/>
    <w:rsid w:val="00686D68"/>
    <w:rsid w:val="00687E47"/>
    <w:rsid w:val="006921CF"/>
    <w:rsid w:val="00692894"/>
    <w:rsid w:val="00694B4B"/>
    <w:rsid w:val="006959CD"/>
    <w:rsid w:val="00695B06"/>
    <w:rsid w:val="00697717"/>
    <w:rsid w:val="006979A5"/>
    <w:rsid w:val="006A057F"/>
    <w:rsid w:val="006A1385"/>
    <w:rsid w:val="006B09D8"/>
    <w:rsid w:val="006B0C1B"/>
    <w:rsid w:val="006B1A55"/>
    <w:rsid w:val="006B5606"/>
    <w:rsid w:val="006C431C"/>
    <w:rsid w:val="006D40B2"/>
    <w:rsid w:val="006D494B"/>
    <w:rsid w:val="006E0FA8"/>
    <w:rsid w:val="006E17EA"/>
    <w:rsid w:val="006F1592"/>
    <w:rsid w:val="0070175A"/>
    <w:rsid w:val="00704722"/>
    <w:rsid w:val="0070598F"/>
    <w:rsid w:val="007150CC"/>
    <w:rsid w:val="00726B25"/>
    <w:rsid w:val="00727251"/>
    <w:rsid w:val="00733B93"/>
    <w:rsid w:val="0074160E"/>
    <w:rsid w:val="00741FA5"/>
    <w:rsid w:val="00744376"/>
    <w:rsid w:val="00744E79"/>
    <w:rsid w:val="00755A5D"/>
    <w:rsid w:val="00755AF4"/>
    <w:rsid w:val="00761A80"/>
    <w:rsid w:val="00772E26"/>
    <w:rsid w:val="00773DD0"/>
    <w:rsid w:val="007807F2"/>
    <w:rsid w:val="00782425"/>
    <w:rsid w:val="007827B1"/>
    <w:rsid w:val="00784A65"/>
    <w:rsid w:val="0079144B"/>
    <w:rsid w:val="0079313E"/>
    <w:rsid w:val="00796D7D"/>
    <w:rsid w:val="007A6A94"/>
    <w:rsid w:val="007A7A87"/>
    <w:rsid w:val="007D5EC5"/>
    <w:rsid w:val="007D62E9"/>
    <w:rsid w:val="007E7A76"/>
    <w:rsid w:val="007F35FF"/>
    <w:rsid w:val="007F4D8F"/>
    <w:rsid w:val="007F511B"/>
    <w:rsid w:val="007F66B6"/>
    <w:rsid w:val="008039C7"/>
    <w:rsid w:val="00803C0D"/>
    <w:rsid w:val="00804A67"/>
    <w:rsid w:val="008064FD"/>
    <w:rsid w:val="0081123D"/>
    <w:rsid w:val="00812A98"/>
    <w:rsid w:val="00817A56"/>
    <w:rsid w:val="0082304B"/>
    <w:rsid w:val="008252FA"/>
    <w:rsid w:val="00827BC1"/>
    <w:rsid w:val="0083198C"/>
    <w:rsid w:val="00832BED"/>
    <w:rsid w:val="00832F4D"/>
    <w:rsid w:val="00833620"/>
    <w:rsid w:val="008353DD"/>
    <w:rsid w:val="00835895"/>
    <w:rsid w:val="00836ABA"/>
    <w:rsid w:val="00837677"/>
    <w:rsid w:val="00840806"/>
    <w:rsid w:val="00840E26"/>
    <w:rsid w:val="008451FF"/>
    <w:rsid w:val="00845A8D"/>
    <w:rsid w:val="00845FBE"/>
    <w:rsid w:val="0085668B"/>
    <w:rsid w:val="00857D6E"/>
    <w:rsid w:val="008606A3"/>
    <w:rsid w:val="0086439C"/>
    <w:rsid w:val="00864FB7"/>
    <w:rsid w:val="00867257"/>
    <w:rsid w:val="00872A41"/>
    <w:rsid w:val="00874C85"/>
    <w:rsid w:val="00890CCF"/>
    <w:rsid w:val="00892292"/>
    <w:rsid w:val="008923B0"/>
    <w:rsid w:val="008A056A"/>
    <w:rsid w:val="008A2D92"/>
    <w:rsid w:val="008A3AD4"/>
    <w:rsid w:val="008B30BE"/>
    <w:rsid w:val="008C03E8"/>
    <w:rsid w:val="008D1169"/>
    <w:rsid w:val="008D662E"/>
    <w:rsid w:val="008D7E84"/>
    <w:rsid w:val="008F2A08"/>
    <w:rsid w:val="008F377B"/>
    <w:rsid w:val="008F3C68"/>
    <w:rsid w:val="008F5F85"/>
    <w:rsid w:val="008F672C"/>
    <w:rsid w:val="0090184A"/>
    <w:rsid w:val="00913A98"/>
    <w:rsid w:val="00917282"/>
    <w:rsid w:val="00920667"/>
    <w:rsid w:val="009232EE"/>
    <w:rsid w:val="00923F9D"/>
    <w:rsid w:val="009309FC"/>
    <w:rsid w:val="00937884"/>
    <w:rsid w:val="00940513"/>
    <w:rsid w:val="00944254"/>
    <w:rsid w:val="0094505C"/>
    <w:rsid w:val="00951963"/>
    <w:rsid w:val="009543AF"/>
    <w:rsid w:val="009555A7"/>
    <w:rsid w:val="0096039F"/>
    <w:rsid w:val="009623C5"/>
    <w:rsid w:val="0097078B"/>
    <w:rsid w:val="00972011"/>
    <w:rsid w:val="009831D7"/>
    <w:rsid w:val="00991A45"/>
    <w:rsid w:val="00993C73"/>
    <w:rsid w:val="009A0C14"/>
    <w:rsid w:val="009A21F8"/>
    <w:rsid w:val="009A2D35"/>
    <w:rsid w:val="009A423C"/>
    <w:rsid w:val="009A4A5E"/>
    <w:rsid w:val="009A61FD"/>
    <w:rsid w:val="009B3B03"/>
    <w:rsid w:val="009C0CCF"/>
    <w:rsid w:val="009C17A4"/>
    <w:rsid w:val="009C2770"/>
    <w:rsid w:val="009D11EE"/>
    <w:rsid w:val="009D2B52"/>
    <w:rsid w:val="009D2CAC"/>
    <w:rsid w:val="009D5E0B"/>
    <w:rsid w:val="009E0B19"/>
    <w:rsid w:val="009E3C2E"/>
    <w:rsid w:val="009E4CF3"/>
    <w:rsid w:val="009E5760"/>
    <w:rsid w:val="009E60EA"/>
    <w:rsid w:val="009F4DF5"/>
    <w:rsid w:val="00A019E3"/>
    <w:rsid w:val="00A04DCB"/>
    <w:rsid w:val="00A06B06"/>
    <w:rsid w:val="00A06F6C"/>
    <w:rsid w:val="00A07DB0"/>
    <w:rsid w:val="00A119C7"/>
    <w:rsid w:val="00A121BA"/>
    <w:rsid w:val="00A147B9"/>
    <w:rsid w:val="00A22E2E"/>
    <w:rsid w:val="00A23128"/>
    <w:rsid w:val="00A266D6"/>
    <w:rsid w:val="00A32A90"/>
    <w:rsid w:val="00A429FB"/>
    <w:rsid w:val="00A46899"/>
    <w:rsid w:val="00A51384"/>
    <w:rsid w:val="00A53B5B"/>
    <w:rsid w:val="00A61C44"/>
    <w:rsid w:val="00A649DC"/>
    <w:rsid w:val="00A650FC"/>
    <w:rsid w:val="00A74978"/>
    <w:rsid w:val="00A764C5"/>
    <w:rsid w:val="00A832F6"/>
    <w:rsid w:val="00A87EC9"/>
    <w:rsid w:val="00A930B0"/>
    <w:rsid w:val="00AA0AEA"/>
    <w:rsid w:val="00AA2289"/>
    <w:rsid w:val="00AA29CA"/>
    <w:rsid w:val="00AB15E2"/>
    <w:rsid w:val="00AB5C3D"/>
    <w:rsid w:val="00AB7CAD"/>
    <w:rsid w:val="00AC171F"/>
    <w:rsid w:val="00AC3185"/>
    <w:rsid w:val="00AD333B"/>
    <w:rsid w:val="00AD4946"/>
    <w:rsid w:val="00AD5FA5"/>
    <w:rsid w:val="00AE425D"/>
    <w:rsid w:val="00AF138E"/>
    <w:rsid w:val="00AF32E3"/>
    <w:rsid w:val="00AF5383"/>
    <w:rsid w:val="00AF6267"/>
    <w:rsid w:val="00B018B4"/>
    <w:rsid w:val="00B04931"/>
    <w:rsid w:val="00B06E4B"/>
    <w:rsid w:val="00B10D75"/>
    <w:rsid w:val="00B12319"/>
    <w:rsid w:val="00B17DA8"/>
    <w:rsid w:val="00B22042"/>
    <w:rsid w:val="00B24475"/>
    <w:rsid w:val="00B26C96"/>
    <w:rsid w:val="00B30F56"/>
    <w:rsid w:val="00B3219E"/>
    <w:rsid w:val="00B3424F"/>
    <w:rsid w:val="00B34862"/>
    <w:rsid w:val="00B41E90"/>
    <w:rsid w:val="00B46F56"/>
    <w:rsid w:val="00B54EF2"/>
    <w:rsid w:val="00B559C7"/>
    <w:rsid w:val="00B61E6D"/>
    <w:rsid w:val="00B62E11"/>
    <w:rsid w:val="00B6718D"/>
    <w:rsid w:val="00B678B2"/>
    <w:rsid w:val="00B73692"/>
    <w:rsid w:val="00B73E78"/>
    <w:rsid w:val="00B743FA"/>
    <w:rsid w:val="00B75047"/>
    <w:rsid w:val="00B752C8"/>
    <w:rsid w:val="00B76282"/>
    <w:rsid w:val="00B80D1A"/>
    <w:rsid w:val="00B80D1B"/>
    <w:rsid w:val="00B81C28"/>
    <w:rsid w:val="00B82CAF"/>
    <w:rsid w:val="00B849F0"/>
    <w:rsid w:val="00B85D92"/>
    <w:rsid w:val="00B95EC8"/>
    <w:rsid w:val="00B96701"/>
    <w:rsid w:val="00BA6F3E"/>
    <w:rsid w:val="00BB0DD0"/>
    <w:rsid w:val="00BB2453"/>
    <w:rsid w:val="00BB2568"/>
    <w:rsid w:val="00BB4BC3"/>
    <w:rsid w:val="00BB549A"/>
    <w:rsid w:val="00BC0054"/>
    <w:rsid w:val="00BC07DC"/>
    <w:rsid w:val="00BC32B3"/>
    <w:rsid w:val="00BD1E33"/>
    <w:rsid w:val="00BD54A7"/>
    <w:rsid w:val="00BD6C01"/>
    <w:rsid w:val="00BE1B69"/>
    <w:rsid w:val="00BE228D"/>
    <w:rsid w:val="00BE2B58"/>
    <w:rsid w:val="00BE6F99"/>
    <w:rsid w:val="00BF290E"/>
    <w:rsid w:val="00BF7D92"/>
    <w:rsid w:val="00C05B50"/>
    <w:rsid w:val="00C05FE4"/>
    <w:rsid w:val="00C06504"/>
    <w:rsid w:val="00C06BBF"/>
    <w:rsid w:val="00C07F35"/>
    <w:rsid w:val="00C11F3F"/>
    <w:rsid w:val="00C14404"/>
    <w:rsid w:val="00C14566"/>
    <w:rsid w:val="00C14957"/>
    <w:rsid w:val="00C1672C"/>
    <w:rsid w:val="00C203FC"/>
    <w:rsid w:val="00C221AD"/>
    <w:rsid w:val="00C22C33"/>
    <w:rsid w:val="00C2740D"/>
    <w:rsid w:val="00C30B98"/>
    <w:rsid w:val="00C32C34"/>
    <w:rsid w:val="00C3460E"/>
    <w:rsid w:val="00C35391"/>
    <w:rsid w:val="00C364B5"/>
    <w:rsid w:val="00C400AB"/>
    <w:rsid w:val="00C46695"/>
    <w:rsid w:val="00C46D07"/>
    <w:rsid w:val="00C47DA4"/>
    <w:rsid w:val="00C507A7"/>
    <w:rsid w:val="00C50B1A"/>
    <w:rsid w:val="00C55DE8"/>
    <w:rsid w:val="00C55E74"/>
    <w:rsid w:val="00C568CF"/>
    <w:rsid w:val="00C60E1E"/>
    <w:rsid w:val="00C61FC6"/>
    <w:rsid w:val="00C64E01"/>
    <w:rsid w:val="00C6620C"/>
    <w:rsid w:val="00C703D0"/>
    <w:rsid w:val="00C745E0"/>
    <w:rsid w:val="00C8078C"/>
    <w:rsid w:val="00C80C80"/>
    <w:rsid w:val="00C8211A"/>
    <w:rsid w:val="00C86203"/>
    <w:rsid w:val="00C8747D"/>
    <w:rsid w:val="00C9145C"/>
    <w:rsid w:val="00C93258"/>
    <w:rsid w:val="00C93FD4"/>
    <w:rsid w:val="00C95668"/>
    <w:rsid w:val="00CB542C"/>
    <w:rsid w:val="00CD06A0"/>
    <w:rsid w:val="00CD0855"/>
    <w:rsid w:val="00CD1A5C"/>
    <w:rsid w:val="00CD2DFB"/>
    <w:rsid w:val="00CD3FB5"/>
    <w:rsid w:val="00CE137B"/>
    <w:rsid w:val="00CE2C7D"/>
    <w:rsid w:val="00CE359D"/>
    <w:rsid w:val="00CE68A4"/>
    <w:rsid w:val="00CF2075"/>
    <w:rsid w:val="00CF3449"/>
    <w:rsid w:val="00CF727F"/>
    <w:rsid w:val="00CF72E7"/>
    <w:rsid w:val="00D009FE"/>
    <w:rsid w:val="00D01D2C"/>
    <w:rsid w:val="00D044BB"/>
    <w:rsid w:val="00D07000"/>
    <w:rsid w:val="00D1089F"/>
    <w:rsid w:val="00D11633"/>
    <w:rsid w:val="00D1282C"/>
    <w:rsid w:val="00D16E26"/>
    <w:rsid w:val="00D23EBB"/>
    <w:rsid w:val="00D30907"/>
    <w:rsid w:val="00D3721A"/>
    <w:rsid w:val="00D37E35"/>
    <w:rsid w:val="00D41C3B"/>
    <w:rsid w:val="00D41F1C"/>
    <w:rsid w:val="00D45719"/>
    <w:rsid w:val="00D464DF"/>
    <w:rsid w:val="00D50FC2"/>
    <w:rsid w:val="00D513DB"/>
    <w:rsid w:val="00D514E4"/>
    <w:rsid w:val="00D52E66"/>
    <w:rsid w:val="00D56B24"/>
    <w:rsid w:val="00D64D27"/>
    <w:rsid w:val="00D65486"/>
    <w:rsid w:val="00D71C0D"/>
    <w:rsid w:val="00D774DB"/>
    <w:rsid w:val="00D83F3A"/>
    <w:rsid w:val="00D867CB"/>
    <w:rsid w:val="00D906B0"/>
    <w:rsid w:val="00D90E87"/>
    <w:rsid w:val="00D92F60"/>
    <w:rsid w:val="00D93CB3"/>
    <w:rsid w:val="00D96139"/>
    <w:rsid w:val="00DA1B69"/>
    <w:rsid w:val="00DA2883"/>
    <w:rsid w:val="00DA2DF4"/>
    <w:rsid w:val="00DA3EC6"/>
    <w:rsid w:val="00DA4F26"/>
    <w:rsid w:val="00DB277F"/>
    <w:rsid w:val="00DB3CC0"/>
    <w:rsid w:val="00DB478C"/>
    <w:rsid w:val="00DC1BF1"/>
    <w:rsid w:val="00DC6BD0"/>
    <w:rsid w:val="00DD0BBE"/>
    <w:rsid w:val="00DE2D5A"/>
    <w:rsid w:val="00DE56E4"/>
    <w:rsid w:val="00DE6647"/>
    <w:rsid w:val="00DE7511"/>
    <w:rsid w:val="00DF21CA"/>
    <w:rsid w:val="00E04EDA"/>
    <w:rsid w:val="00E06A10"/>
    <w:rsid w:val="00E32D04"/>
    <w:rsid w:val="00E369C3"/>
    <w:rsid w:val="00E438D2"/>
    <w:rsid w:val="00E522A9"/>
    <w:rsid w:val="00E52E5E"/>
    <w:rsid w:val="00E61CB5"/>
    <w:rsid w:val="00E709DF"/>
    <w:rsid w:val="00E717D0"/>
    <w:rsid w:val="00E73ED1"/>
    <w:rsid w:val="00E74A38"/>
    <w:rsid w:val="00E74E40"/>
    <w:rsid w:val="00E771E5"/>
    <w:rsid w:val="00E82753"/>
    <w:rsid w:val="00E82AEA"/>
    <w:rsid w:val="00E87C48"/>
    <w:rsid w:val="00E9325D"/>
    <w:rsid w:val="00E96EF4"/>
    <w:rsid w:val="00E96FFB"/>
    <w:rsid w:val="00EA2687"/>
    <w:rsid w:val="00EA3FCA"/>
    <w:rsid w:val="00EA4FCA"/>
    <w:rsid w:val="00EB27E1"/>
    <w:rsid w:val="00EB56FE"/>
    <w:rsid w:val="00EB6276"/>
    <w:rsid w:val="00EC1D87"/>
    <w:rsid w:val="00EC224A"/>
    <w:rsid w:val="00ED1D6B"/>
    <w:rsid w:val="00ED26F1"/>
    <w:rsid w:val="00ED2BBA"/>
    <w:rsid w:val="00ED4231"/>
    <w:rsid w:val="00EE0498"/>
    <w:rsid w:val="00EE0EE5"/>
    <w:rsid w:val="00EE27DE"/>
    <w:rsid w:val="00EE6902"/>
    <w:rsid w:val="00EF2BA2"/>
    <w:rsid w:val="00EF458B"/>
    <w:rsid w:val="00EF7C86"/>
    <w:rsid w:val="00F00603"/>
    <w:rsid w:val="00F0159F"/>
    <w:rsid w:val="00F034AA"/>
    <w:rsid w:val="00F10B10"/>
    <w:rsid w:val="00F1448D"/>
    <w:rsid w:val="00F177EB"/>
    <w:rsid w:val="00F211CF"/>
    <w:rsid w:val="00F21434"/>
    <w:rsid w:val="00F23F83"/>
    <w:rsid w:val="00F27A0A"/>
    <w:rsid w:val="00F30C1D"/>
    <w:rsid w:val="00F4131A"/>
    <w:rsid w:val="00F425C9"/>
    <w:rsid w:val="00F43A3D"/>
    <w:rsid w:val="00F44DD0"/>
    <w:rsid w:val="00F529ED"/>
    <w:rsid w:val="00F6170F"/>
    <w:rsid w:val="00F61A08"/>
    <w:rsid w:val="00F62A53"/>
    <w:rsid w:val="00F637A8"/>
    <w:rsid w:val="00F6512D"/>
    <w:rsid w:val="00F670EE"/>
    <w:rsid w:val="00F72363"/>
    <w:rsid w:val="00F7252D"/>
    <w:rsid w:val="00F81FBD"/>
    <w:rsid w:val="00F92A11"/>
    <w:rsid w:val="00F96769"/>
    <w:rsid w:val="00FA1076"/>
    <w:rsid w:val="00FA1D24"/>
    <w:rsid w:val="00FA2F46"/>
    <w:rsid w:val="00FB0587"/>
    <w:rsid w:val="00FB608A"/>
    <w:rsid w:val="00FC1991"/>
    <w:rsid w:val="00FC70F0"/>
    <w:rsid w:val="00FD0943"/>
    <w:rsid w:val="00FD18A0"/>
    <w:rsid w:val="00FD2812"/>
    <w:rsid w:val="00FD4C02"/>
    <w:rsid w:val="00FD63B4"/>
    <w:rsid w:val="00FD7473"/>
    <w:rsid w:val="00FE1A19"/>
    <w:rsid w:val="00FE353C"/>
    <w:rsid w:val="00FE733C"/>
    <w:rsid w:val="00FF02EC"/>
    <w:rsid w:val="00FF209C"/>
    <w:rsid w:val="00FF544B"/>
    <w:rsid w:val="00FF65E7"/>
    <w:rsid w:val="00FF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AF0EE6"/>
  <w15:docId w15:val="{775AFC11-1D71-45E2-BCC2-72118593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58"/>
  </w:style>
  <w:style w:type="paragraph" w:styleId="Heading1">
    <w:name w:val="heading 1"/>
    <w:basedOn w:val="Normal"/>
    <w:next w:val="Normal"/>
    <w:link w:val="Heading1Char"/>
    <w:uiPriority w:val="9"/>
    <w:qFormat/>
    <w:rsid w:val="00C93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6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60"/>
    <w:rPr>
      <w:rFonts w:ascii="Tahoma" w:hAnsi="Tahoma" w:cs="Tahoma"/>
      <w:sz w:val="16"/>
      <w:szCs w:val="16"/>
    </w:rPr>
  </w:style>
  <w:style w:type="paragraph" w:styleId="ListParagraph">
    <w:name w:val="List Paragraph"/>
    <w:basedOn w:val="Normal"/>
    <w:uiPriority w:val="34"/>
    <w:qFormat/>
    <w:rsid w:val="00C93258"/>
    <w:pPr>
      <w:ind w:left="720"/>
      <w:contextualSpacing/>
    </w:pPr>
  </w:style>
  <w:style w:type="paragraph" w:styleId="FootnoteText">
    <w:name w:val="footnote text"/>
    <w:basedOn w:val="Normal"/>
    <w:link w:val="FootnoteTextChar"/>
    <w:uiPriority w:val="99"/>
    <w:semiHidden/>
    <w:unhideWhenUsed/>
    <w:rsid w:val="00022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3ED"/>
    <w:rPr>
      <w:sz w:val="20"/>
      <w:szCs w:val="20"/>
    </w:rPr>
  </w:style>
  <w:style w:type="character" w:styleId="FootnoteReference">
    <w:name w:val="footnote reference"/>
    <w:basedOn w:val="DefaultParagraphFont"/>
    <w:uiPriority w:val="99"/>
    <w:semiHidden/>
    <w:unhideWhenUsed/>
    <w:rsid w:val="000223ED"/>
    <w:rPr>
      <w:vertAlign w:val="superscript"/>
    </w:rPr>
  </w:style>
  <w:style w:type="paragraph" w:customStyle="1" w:styleId="Default">
    <w:name w:val="Default"/>
    <w:rsid w:val="008A3AD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4680"/>
    <w:rPr>
      <w:color w:val="0000FF" w:themeColor="hyperlink"/>
      <w:u w:val="single"/>
    </w:rPr>
  </w:style>
  <w:style w:type="character" w:styleId="FollowedHyperlink">
    <w:name w:val="FollowedHyperlink"/>
    <w:basedOn w:val="DefaultParagraphFont"/>
    <w:uiPriority w:val="99"/>
    <w:semiHidden/>
    <w:unhideWhenUsed/>
    <w:rsid w:val="002E4680"/>
    <w:rPr>
      <w:color w:val="800080" w:themeColor="followedHyperlink"/>
      <w:u w:val="single"/>
    </w:rPr>
  </w:style>
  <w:style w:type="character" w:styleId="CommentReference">
    <w:name w:val="annotation reference"/>
    <w:basedOn w:val="DefaultParagraphFont"/>
    <w:uiPriority w:val="99"/>
    <w:semiHidden/>
    <w:unhideWhenUsed/>
    <w:rsid w:val="00812A98"/>
    <w:rPr>
      <w:sz w:val="16"/>
      <w:szCs w:val="16"/>
    </w:rPr>
  </w:style>
  <w:style w:type="paragraph" w:styleId="CommentText">
    <w:name w:val="annotation text"/>
    <w:basedOn w:val="Normal"/>
    <w:link w:val="CommentTextChar"/>
    <w:uiPriority w:val="99"/>
    <w:semiHidden/>
    <w:unhideWhenUsed/>
    <w:rsid w:val="00812A98"/>
    <w:pPr>
      <w:spacing w:line="240" w:lineRule="auto"/>
    </w:pPr>
    <w:rPr>
      <w:sz w:val="20"/>
      <w:szCs w:val="20"/>
    </w:rPr>
  </w:style>
  <w:style w:type="character" w:customStyle="1" w:styleId="CommentTextChar">
    <w:name w:val="Comment Text Char"/>
    <w:basedOn w:val="DefaultParagraphFont"/>
    <w:link w:val="CommentText"/>
    <w:uiPriority w:val="99"/>
    <w:semiHidden/>
    <w:rsid w:val="00812A98"/>
    <w:rPr>
      <w:sz w:val="20"/>
      <w:szCs w:val="20"/>
    </w:rPr>
  </w:style>
  <w:style w:type="paragraph" w:styleId="CommentSubject">
    <w:name w:val="annotation subject"/>
    <w:basedOn w:val="CommentText"/>
    <w:next w:val="CommentText"/>
    <w:link w:val="CommentSubjectChar"/>
    <w:uiPriority w:val="99"/>
    <w:semiHidden/>
    <w:unhideWhenUsed/>
    <w:rsid w:val="00812A98"/>
    <w:rPr>
      <w:b/>
      <w:bCs/>
    </w:rPr>
  </w:style>
  <w:style w:type="character" w:customStyle="1" w:styleId="CommentSubjectChar">
    <w:name w:val="Comment Subject Char"/>
    <w:basedOn w:val="CommentTextChar"/>
    <w:link w:val="CommentSubject"/>
    <w:uiPriority w:val="99"/>
    <w:semiHidden/>
    <w:rsid w:val="00812A98"/>
    <w:rPr>
      <w:b/>
      <w:bCs/>
      <w:sz w:val="20"/>
      <w:szCs w:val="20"/>
    </w:rPr>
  </w:style>
  <w:style w:type="paragraph" w:styleId="Header">
    <w:name w:val="header"/>
    <w:basedOn w:val="Normal"/>
    <w:link w:val="HeaderChar"/>
    <w:uiPriority w:val="99"/>
    <w:unhideWhenUsed/>
    <w:rsid w:val="001C2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AD"/>
  </w:style>
  <w:style w:type="paragraph" w:styleId="Footer">
    <w:name w:val="footer"/>
    <w:basedOn w:val="Normal"/>
    <w:link w:val="FooterChar"/>
    <w:uiPriority w:val="99"/>
    <w:unhideWhenUsed/>
    <w:rsid w:val="001C2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AD"/>
  </w:style>
  <w:style w:type="paragraph" w:styleId="NoSpacing">
    <w:name w:val="No Spacing"/>
    <w:link w:val="NoSpacingChar"/>
    <w:uiPriority w:val="1"/>
    <w:qFormat/>
    <w:rsid w:val="00C93258"/>
    <w:pPr>
      <w:spacing w:after="0" w:line="240" w:lineRule="auto"/>
    </w:pPr>
    <w:rPr>
      <w:rFonts w:eastAsiaTheme="minorEastAsia"/>
    </w:rPr>
  </w:style>
  <w:style w:type="character" w:customStyle="1" w:styleId="NoSpacingChar">
    <w:name w:val="No Spacing Char"/>
    <w:basedOn w:val="DefaultParagraphFont"/>
    <w:link w:val="NoSpacing"/>
    <w:uiPriority w:val="1"/>
    <w:rsid w:val="00C93258"/>
    <w:rPr>
      <w:rFonts w:eastAsiaTheme="minorEastAsia"/>
    </w:rPr>
  </w:style>
  <w:style w:type="paragraph" w:styleId="NormalWeb">
    <w:name w:val="Normal (Web)"/>
    <w:basedOn w:val="Normal"/>
    <w:uiPriority w:val="99"/>
    <w:semiHidden/>
    <w:unhideWhenUsed/>
    <w:rsid w:val="00AD494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93258"/>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9325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0554E3"/>
    <w:pPr>
      <w:spacing w:after="0" w:line="240" w:lineRule="auto"/>
    </w:pPr>
  </w:style>
  <w:style w:type="paragraph" w:styleId="TOCHeading">
    <w:name w:val="TOC Heading"/>
    <w:basedOn w:val="Heading1"/>
    <w:next w:val="Normal"/>
    <w:uiPriority w:val="39"/>
    <w:semiHidden/>
    <w:unhideWhenUsed/>
    <w:qFormat/>
    <w:rsid w:val="00C93258"/>
    <w:pPr>
      <w:outlineLvl w:val="9"/>
    </w:pPr>
  </w:style>
  <w:style w:type="paragraph" w:styleId="TOC1">
    <w:name w:val="toc 1"/>
    <w:basedOn w:val="Normal"/>
    <w:next w:val="Normal"/>
    <w:autoRedefine/>
    <w:uiPriority w:val="39"/>
    <w:unhideWhenUsed/>
    <w:qFormat/>
    <w:rsid w:val="00C93258"/>
    <w:pPr>
      <w:spacing w:after="100"/>
    </w:pPr>
  </w:style>
  <w:style w:type="paragraph" w:styleId="TOC2">
    <w:name w:val="toc 2"/>
    <w:basedOn w:val="Normal"/>
    <w:next w:val="Normal"/>
    <w:autoRedefine/>
    <w:uiPriority w:val="39"/>
    <w:unhideWhenUsed/>
    <w:qFormat/>
    <w:rsid w:val="00C93258"/>
    <w:pPr>
      <w:spacing w:after="100"/>
      <w:ind w:left="220"/>
    </w:pPr>
    <w:rPr>
      <w:rFonts w:eastAsiaTheme="minorEastAsia"/>
    </w:rPr>
  </w:style>
  <w:style w:type="paragraph" w:styleId="TOC3">
    <w:name w:val="toc 3"/>
    <w:basedOn w:val="Normal"/>
    <w:next w:val="Normal"/>
    <w:autoRedefine/>
    <w:uiPriority w:val="39"/>
    <w:unhideWhenUsed/>
    <w:qFormat/>
    <w:rsid w:val="00C93258"/>
    <w:pPr>
      <w:spacing w:after="100"/>
      <w:ind w:left="440"/>
    </w:pPr>
    <w:rPr>
      <w:rFonts w:eastAsiaTheme="minorEastAsia"/>
    </w:rPr>
  </w:style>
  <w:style w:type="character" w:customStyle="1" w:styleId="Heading2Char">
    <w:name w:val="Heading 2 Char"/>
    <w:basedOn w:val="DefaultParagraphFont"/>
    <w:link w:val="Heading2"/>
    <w:uiPriority w:val="9"/>
    <w:rsid w:val="00C9325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932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32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932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258"/>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rsid w:val="00DA2DF4"/>
    <w:pPr>
      <w:spacing w:after="0"/>
    </w:pPr>
  </w:style>
  <w:style w:type="paragraph" w:customStyle="1" w:styleId="Normal1">
    <w:name w:val="Normal1"/>
    <w:basedOn w:val="Normal"/>
    <w:link w:val="NormalChar"/>
    <w:rsid w:val="00C93258"/>
    <w:rPr>
      <w:rFonts w:ascii="Times New Roman" w:hAnsi="Times New Roman" w:cs="Times New Roman"/>
      <w:sz w:val="24"/>
    </w:rPr>
  </w:style>
  <w:style w:type="character" w:customStyle="1" w:styleId="NormalChar">
    <w:name w:val="Normal Char"/>
    <w:basedOn w:val="DefaultParagraphFont"/>
    <w:link w:val="Normal1"/>
    <w:rsid w:val="00C93258"/>
    <w:rPr>
      <w:rFonts w:ascii="Times New Roman" w:hAnsi="Times New Roman" w:cs="Times New Roman"/>
      <w:sz w:val="24"/>
    </w:rPr>
  </w:style>
  <w:style w:type="character" w:styleId="IntenseEmphasis">
    <w:name w:val="Intense Emphasis"/>
    <w:basedOn w:val="DefaultParagraphFont"/>
    <w:uiPriority w:val="21"/>
    <w:qFormat/>
    <w:rsid w:val="00AF5383"/>
    <w:rPr>
      <w:b/>
      <w:bCs/>
      <w:i/>
      <w:iCs/>
      <w:color w:val="4F81BD" w:themeColor="accent1"/>
    </w:rPr>
  </w:style>
  <w:style w:type="character" w:customStyle="1" w:styleId="Heading3Char">
    <w:name w:val="Heading 3 Char"/>
    <w:basedOn w:val="DefaultParagraphFont"/>
    <w:link w:val="Heading3"/>
    <w:uiPriority w:val="9"/>
    <w:rsid w:val="00DE6647"/>
    <w:rPr>
      <w:rFonts w:asciiTheme="majorHAnsi" w:eastAsiaTheme="majorEastAsia" w:hAnsiTheme="majorHAnsi" w:cstheme="majorBidi"/>
      <w:color w:val="243F60" w:themeColor="accent1" w:themeShade="7F"/>
      <w:sz w:val="24"/>
      <w:szCs w:val="24"/>
    </w:rPr>
  </w:style>
  <w:style w:type="character" w:customStyle="1" w:styleId="citationtext15">
    <w:name w:val="citation_text15"/>
    <w:basedOn w:val="DefaultParagraphFont"/>
    <w:rsid w:val="0050743A"/>
    <w:rPr>
      <w:color w:val="000000"/>
      <w:sz w:val="21"/>
      <w:szCs w:val="21"/>
    </w:rPr>
  </w:style>
  <w:style w:type="character" w:customStyle="1" w:styleId="wwskinbreadcrumbsparent">
    <w:name w:val="ww_skin_breadcrumbs_parent"/>
    <w:basedOn w:val="DefaultParagraphFont"/>
    <w:rsid w:val="00143BFD"/>
  </w:style>
  <w:style w:type="character" w:customStyle="1" w:styleId="wwskinbreadcrumbsdivider">
    <w:name w:val="ww_skin_breadcrumbs_divider"/>
    <w:basedOn w:val="DefaultParagraphFont"/>
    <w:rsid w:val="00143BFD"/>
  </w:style>
  <w:style w:type="character" w:customStyle="1" w:styleId="wwskinbreadcrumbscurrent">
    <w:name w:val="ww_skin_breadcrumbs_current"/>
    <w:basedOn w:val="DefaultParagraphFont"/>
    <w:rsid w:val="0014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694">
      <w:bodyDiv w:val="1"/>
      <w:marLeft w:val="0"/>
      <w:marRight w:val="0"/>
      <w:marTop w:val="0"/>
      <w:marBottom w:val="0"/>
      <w:divBdr>
        <w:top w:val="none" w:sz="0" w:space="0" w:color="auto"/>
        <w:left w:val="none" w:sz="0" w:space="0" w:color="auto"/>
        <w:bottom w:val="none" w:sz="0" w:space="0" w:color="auto"/>
        <w:right w:val="none" w:sz="0" w:space="0" w:color="auto"/>
      </w:divBdr>
      <w:divsChild>
        <w:div w:id="198470907">
          <w:marLeft w:val="446"/>
          <w:marRight w:val="0"/>
          <w:marTop w:val="0"/>
          <w:marBottom w:val="0"/>
          <w:divBdr>
            <w:top w:val="none" w:sz="0" w:space="0" w:color="auto"/>
            <w:left w:val="none" w:sz="0" w:space="0" w:color="auto"/>
            <w:bottom w:val="none" w:sz="0" w:space="0" w:color="auto"/>
            <w:right w:val="none" w:sz="0" w:space="0" w:color="auto"/>
          </w:divBdr>
        </w:div>
        <w:div w:id="1110583925">
          <w:marLeft w:val="446"/>
          <w:marRight w:val="0"/>
          <w:marTop w:val="0"/>
          <w:marBottom w:val="0"/>
          <w:divBdr>
            <w:top w:val="none" w:sz="0" w:space="0" w:color="auto"/>
            <w:left w:val="none" w:sz="0" w:space="0" w:color="auto"/>
            <w:bottom w:val="none" w:sz="0" w:space="0" w:color="auto"/>
            <w:right w:val="none" w:sz="0" w:space="0" w:color="auto"/>
          </w:divBdr>
        </w:div>
        <w:div w:id="159471579">
          <w:marLeft w:val="446"/>
          <w:marRight w:val="0"/>
          <w:marTop w:val="0"/>
          <w:marBottom w:val="0"/>
          <w:divBdr>
            <w:top w:val="none" w:sz="0" w:space="0" w:color="auto"/>
            <w:left w:val="none" w:sz="0" w:space="0" w:color="auto"/>
            <w:bottom w:val="none" w:sz="0" w:space="0" w:color="auto"/>
            <w:right w:val="none" w:sz="0" w:space="0" w:color="auto"/>
          </w:divBdr>
        </w:div>
      </w:divsChild>
    </w:div>
    <w:div w:id="3243916">
      <w:bodyDiv w:val="1"/>
      <w:marLeft w:val="0"/>
      <w:marRight w:val="0"/>
      <w:marTop w:val="0"/>
      <w:marBottom w:val="0"/>
      <w:divBdr>
        <w:top w:val="none" w:sz="0" w:space="0" w:color="auto"/>
        <w:left w:val="none" w:sz="0" w:space="0" w:color="auto"/>
        <w:bottom w:val="none" w:sz="0" w:space="0" w:color="auto"/>
        <w:right w:val="none" w:sz="0" w:space="0" w:color="auto"/>
      </w:divBdr>
    </w:div>
    <w:div w:id="60641838">
      <w:bodyDiv w:val="1"/>
      <w:marLeft w:val="0"/>
      <w:marRight w:val="0"/>
      <w:marTop w:val="0"/>
      <w:marBottom w:val="0"/>
      <w:divBdr>
        <w:top w:val="none" w:sz="0" w:space="0" w:color="auto"/>
        <w:left w:val="none" w:sz="0" w:space="0" w:color="auto"/>
        <w:bottom w:val="none" w:sz="0" w:space="0" w:color="auto"/>
        <w:right w:val="none" w:sz="0" w:space="0" w:color="auto"/>
      </w:divBdr>
    </w:div>
    <w:div w:id="168184328">
      <w:bodyDiv w:val="1"/>
      <w:marLeft w:val="0"/>
      <w:marRight w:val="0"/>
      <w:marTop w:val="0"/>
      <w:marBottom w:val="0"/>
      <w:divBdr>
        <w:top w:val="none" w:sz="0" w:space="0" w:color="auto"/>
        <w:left w:val="none" w:sz="0" w:space="0" w:color="auto"/>
        <w:bottom w:val="none" w:sz="0" w:space="0" w:color="auto"/>
        <w:right w:val="none" w:sz="0" w:space="0" w:color="auto"/>
      </w:divBdr>
    </w:div>
    <w:div w:id="178204161">
      <w:bodyDiv w:val="1"/>
      <w:marLeft w:val="0"/>
      <w:marRight w:val="0"/>
      <w:marTop w:val="0"/>
      <w:marBottom w:val="0"/>
      <w:divBdr>
        <w:top w:val="none" w:sz="0" w:space="0" w:color="auto"/>
        <w:left w:val="none" w:sz="0" w:space="0" w:color="auto"/>
        <w:bottom w:val="none" w:sz="0" w:space="0" w:color="auto"/>
        <w:right w:val="none" w:sz="0" w:space="0" w:color="auto"/>
      </w:divBdr>
      <w:divsChild>
        <w:div w:id="388502175">
          <w:marLeft w:val="547"/>
          <w:marRight w:val="0"/>
          <w:marTop w:val="154"/>
          <w:marBottom w:val="0"/>
          <w:divBdr>
            <w:top w:val="none" w:sz="0" w:space="0" w:color="auto"/>
            <w:left w:val="none" w:sz="0" w:space="0" w:color="auto"/>
            <w:bottom w:val="none" w:sz="0" w:space="0" w:color="auto"/>
            <w:right w:val="none" w:sz="0" w:space="0" w:color="auto"/>
          </w:divBdr>
        </w:div>
        <w:div w:id="1830973469">
          <w:marLeft w:val="547"/>
          <w:marRight w:val="0"/>
          <w:marTop w:val="154"/>
          <w:marBottom w:val="0"/>
          <w:divBdr>
            <w:top w:val="none" w:sz="0" w:space="0" w:color="auto"/>
            <w:left w:val="none" w:sz="0" w:space="0" w:color="auto"/>
            <w:bottom w:val="none" w:sz="0" w:space="0" w:color="auto"/>
            <w:right w:val="none" w:sz="0" w:space="0" w:color="auto"/>
          </w:divBdr>
        </w:div>
        <w:div w:id="1171526213">
          <w:marLeft w:val="547"/>
          <w:marRight w:val="0"/>
          <w:marTop w:val="154"/>
          <w:marBottom w:val="0"/>
          <w:divBdr>
            <w:top w:val="none" w:sz="0" w:space="0" w:color="auto"/>
            <w:left w:val="none" w:sz="0" w:space="0" w:color="auto"/>
            <w:bottom w:val="none" w:sz="0" w:space="0" w:color="auto"/>
            <w:right w:val="none" w:sz="0" w:space="0" w:color="auto"/>
          </w:divBdr>
        </w:div>
        <w:div w:id="87580786">
          <w:marLeft w:val="547"/>
          <w:marRight w:val="0"/>
          <w:marTop w:val="154"/>
          <w:marBottom w:val="0"/>
          <w:divBdr>
            <w:top w:val="none" w:sz="0" w:space="0" w:color="auto"/>
            <w:left w:val="none" w:sz="0" w:space="0" w:color="auto"/>
            <w:bottom w:val="none" w:sz="0" w:space="0" w:color="auto"/>
            <w:right w:val="none" w:sz="0" w:space="0" w:color="auto"/>
          </w:divBdr>
        </w:div>
      </w:divsChild>
    </w:div>
    <w:div w:id="182131288">
      <w:bodyDiv w:val="1"/>
      <w:marLeft w:val="0"/>
      <w:marRight w:val="0"/>
      <w:marTop w:val="0"/>
      <w:marBottom w:val="0"/>
      <w:divBdr>
        <w:top w:val="none" w:sz="0" w:space="0" w:color="auto"/>
        <w:left w:val="none" w:sz="0" w:space="0" w:color="auto"/>
        <w:bottom w:val="none" w:sz="0" w:space="0" w:color="auto"/>
        <w:right w:val="none" w:sz="0" w:space="0" w:color="auto"/>
      </w:divBdr>
    </w:div>
    <w:div w:id="190414179">
      <w:bodyDiv w:val="1"/>
      <w:marLeft w:val="0"/>
      <w:marRight w:val="0"/>
      <w:marTop w:val="0"/>
      <w:marBottom w:val="0"/>
      <w:divBdr>
        <w:top w:val="none" w:sz="0" w:space="0" w:color="auto"/>
        <w:left w:val="none" w:sz="0" w:space="0" w:color="auto"/>
        <w:bottom w:val="none" w:sz="0" w:space="0" w:color="auto"/>
        <w:right w:val="none" w:sz="0" w:space="0" w:color="auto"/>
      </w:divBdr>
    </w:div>
    <w:div w:id="211890378">
      <w:bodyDiv w:val="1"/>
      <w:marLeft w:val="0"/>
      <w:marRight w:val="0"/>
      <w:marTop w:val="0"/>
      <w:marBottom w:val="0"/>
      <w:divBdr>
        <w:top w:val="none" w:sz="0" w:space="0" w:color="auto"/>
        <w:left w:val="none" w:sz="0" w:space="0" w:color="auto"/>
        <w:bottom w:val="none" w:sz="0" w:space="0" w:color="auto"/>
        <w:right w:val="none" w:sz="0" w:space="0" w:color="auto"/>
      </w:divBdr>
      <w:divsChild>
        <w:div w:id="1850559509">
          <w:marLeft w:val="547"/>
          <w:marRight w:val="0"/>
          <w:marTop w:val="134"/>
          <w:marBottom w:val="0"/>
          <w:divBdr>
            <w:top w:val="none" w:sz="0" w:space="0" w:color="auto"/>
            <w:left w:val="none" w:sz="0" w:space="0" w:color="auto"/>
            <w:bottom w:val="none" w:sz="0" w:space="0" w:color="auto"/>
            <w:right w:val="none" w:sz="0" w:space="0" w:color="auto"/>
          </w:divBdr>
        </w:div>
        <w:div w:id="1919170892">
          <w:marLeft w:val="1166"/>
          <w:marRight w:val="0"/>
          <w:marTop w:val="115"/>
          <w:marBottom w:val="0"/>
          <w:divBdr>
            <w:top w:val="none" w:sz="0" w:space="0" w:color="auto"/>
            <w:left w:val="none" w:sz="0" w:space="0" w:color="auto"/>
            <w:bottom w:val="none" w:sz="0" w:space="0" w:color="auto"/>
            <w:right w:val="none" w:sz="0" w:space="0" w:color="auto"/>
          </w:divBdr>
        </w:div>
        <w:div w:id="1612593798">
          <w:marLeft w:val="547"/>
          <w:marRight w:val="0"/>
          <w:marTop w:val="134"/>
          <w:marBottom w:val="0"/>
          <w:divBdr>
            <w:top w:val="none" w:sz="0" w:space="0" w:color="auto"/>
            <w:left w:val="none" w:sz="0" w:space="0" w:color="auto"/>
            <w:bottom w:val="none" w:sz="0" w:space="0" w:color="auto"/>
            <w:right w:val="none" w:sz="0" w:space="0" w:color="auto"/>
          </w:divBdr>
        </w:div>
        <w:div w:id="643897159">
          <w:marLeft w:val="1166"/>
          <w:marRight w:val="0"/>
          <w:marTop w:val="115"/>
          <w:marBottom w:val="0"/>
          <w:divBdr>
            <w:top w:val="none" w:sz="0" w:space="0" w:color="auto"/>
            <w:left w:val="none" w:sz="0" w:space="0" w:color="auto"/>
            <w:bottom w:val="none" w:sz="0" w:space="0" w:color="auto"/>
            <w:right w:val="none" w:sz="0" w:space="0" w:color="auto"/>
          </w:divBdr>
        </w:div>
        <w:div w:id="457913446">
          <w:marLeft w:val="547"/>
          <w:marRight w:val="0"/>
          <w:marTop w:val="134"/>
          <w:marBottom w:val="0"/>
          <w:divBdr>
            <w:top w:val="none" w:sz="0" w:space="0" w:color="auto"/>
            <w:left w:val="none" w:sz="0" w:space="0" w:color="auto"/>
            <w:bottom w:val="none" w:sz="0" w:space="0" w:color="auto"/>
            <w:right w:val="none" w:sz="0" w:space="0" w:color="auto"/>
          </w:divBdr>
        </w:div>
        <w:div w:id="18094217">
          <w:marLeft w:val="1166"/>
          <w:marRight w:val="0"/>
          <w:marTop w:val="115"/>
          <w:marBottom w:val="0"/>
          <w:divBdr>
            <w:top w:val="none" w:sz="0" w:space="0" w:color="auto"/>
            <w:left w:val="none" w:sz="0" w:space="0" w:color="auto"/>
            <w:bottom w:val="none" w:sz="0" w:space="0" w:color="auto"/>
            <w:right w:val="none" w:sz="0" w:space="0" w:color="auto"/>
          </w:divBdr>
        </w:div>
        <w:div w:id="783615216">
          <w:marLeft w:val="547"/>
          <w:marRight w:val="0"/>
          <w:marTop w:val="134"/>
          <w:marBottom w:val="0"/>
          <w:divBdr>
            <w:top w:val="none" w:sz="0" w:space="0" w:color="auto"/>
            <w:left w:val="none" w:sz="0" w:space="0" w:color="auto"/>
            <w:bottom w:val="none" w:sz="0" w:space="0" w:color="auto"/>
            <w:right w:val="none" w:sz="0" w:space="0" w:color="auto"/>
          </w:divBdr>
        </w:div>
        <w:div w:id="1084103859">
          <w:marLeft w:val="1166"/>
          <w:marRight w:val="0"/>
          <w:marTop w:val="115"/>
          <w:marBottom w:val="0"/>
          <w:divBdr>
            <w:top w:val="none" w:sz="0" w:space="0" w:color="auto"/>
            <w:left w:val="none" w:sz="0" w:space="0" w:color="auto"/>
            <w:bottom w:val="none" w:sz="0" w:space="0" w:color="auto"/>
            <w:right w:val="none" w:sz="0" w:space="0" w:color="auto"/>
          </w:divBdr>
        </w:div>
      </w:divsChild>
    </w:div>
    <w:div w:id="244344768">
      <w:bodyDiv w:val="1"/>
      <w:marLeft w:val="0"/>
      <w:marRight w:val="0"/>
      <w:marTop w:val="0"/>
      <w:marBottom w:val="0"/>
      <w:divBdr>
        <w:top w:val="none" w:sz="0" w:space="0" w:color="auto"/>
        <w:left w:val="none" w:sz="0" w:space="0" w:color="auto"/>
        <w:bottom w:val="none" w:sz="0" w:space="0" w:color="auto"/>
        <w:right w:val="none" w:sz="0" w:space="0" w:color="auto"/>
      </w:divBdr>
    </w:div>
    <w:div w:id="248931237">
      <w:bodyDiv w:val="1"/>
      <w:marLeft w:val="0"/>
      <w:marRight w:val="0"/>
      <w:marTop w:val="0"/>
      <w:marBottom w:val="0"/>
      <w:divBdr>
        <w:top w:val="none" w:sz="0" w:space="0" w:color="auto"/>
        <w:left w:val="none" w:sz="0" w:space="0" w:color="auto"/>
        <w:bottom w:val="none" w:sz="0" w:space="0" w:color="auto"/>
        <w:right w:val="none" w:sz="0" w:space="0" w:color="auto"/>
      </w:divBdr>
    </w:div>
    <w:div w:id="365566035">
      <w:bodyDiv w:val="1"/>
      <w:marLeft w:val="0"/>
      <w:marRight w:val="0"/>
      <w:marTop w:val="0"/>
      <w:marBottom w:val="0"/>
      <w:divBdr>
        <w:top w:val="none" w:sz="0" w:space="0" w:color="auto"/>
        <w:left w:val="none" w:sz="0" w:space="0" w:color="auto"/>
        <w:bottom w:val="none" w:sz="0" w:space="0" w:color="auto"/>
        <w:right w:val="none" w:sz="0" w:space="0" w:color="auto"/>
      </w:divBdr>
      <w:divsChild>
        <w:div w:id="1844127588">
          <w:marLeft w:val="446"/>
          <w:marRight w:val="0"/>
          <w:marTop w:val="0"/>
          <w:marBottom w:val="0"/>
          <w:divBdr>
            <w:top w:val="none" w:sz="0" w:space="0" w:color="auto"/>
            <w:left w:val="none" w:sz="0" w:space="0" w:color="auto"/>
            <w:bottom w:val="none" w:sz="0" w:space="0" w:color="auto"/>
            <w:right w:val="none" w:sz="0" w:space="0" w:color="auto"/>
          </w:divBdr>
        </w:div>
        <w:div w:id="267007885">
          <w:marLeft w:val="446"/>
          <w:marRight w:val="0"/>
          <w:marTop w:val="0"/>
          <w:marBottom w:val="0"/>
          <w:divBdr>
            <w:top w:val="none" w:sz="0" w:space="0" w:color="auto"/>
            <w:left w:val="none" w:sz="0" w:space="0" w:color="auto"/>
            <w:bottom w:val="none" w:sz="0" w:space="0" w:color="auto"/>
            <w:right w:val="none" w:sz="0" w:space="0" w:color="auto"/>
          </w:divBdr>
        </w:div>
        <w:div w:id="2075009000">
          <w:marLeft w:val="446"/>
          <w:marRight w:val="0"/>
          <w:marTop w:val="0"/>
          <w:marBottom w:val="0"/>
          <w:divBdr>
            <w:top w:val="none" w:sz="0" w:space="0" w:color="auto"/>
            <w:left w:val="none" w:sz="0" w:space="0" w:color="auto"/>
            <w:bottom w:val="none" w:sz="0" w:space="0" w:color="auto"/>
            <w:right w:val="none" w:sz="0" w:space="0" w:color="auto"/>
          </w:divBdr>
        </w:div>
      </w:divsChild>
    </w:div>
    <w:div w:id="407659308">
      <w:bodyDiv w:val="1"/>
      <w:marLeft w:val="0"/>
      <w:marRight w:val="0"/>
      <w:marTop w:val="0"/>
      <w:marBottom w:val="0"/>
      <w:divBdr>
        <w:top w:val="none" w:sz="0" w:space="0" w:color="auto"/>
        <w:left w:val="none" w:sz="0" w:space="0" w:color="auto"/>
        <w:bottom w:val="none" w:sz="0" w:space="0" w:color="auto"/>
        <w:right w:val="none" w:sz="0" w:space="0" w:color="auto"/>
      </w:divBdr>
    </w:div>
    <w:div w:id="409426909">
      <w:bodyDiv w:val="1"/>
      <w:marLeft w:val="0"/>
      <w:marRight w:val="0"/>
      <w:marTop w:val="0"/>
      <w:marBottom w:val="0"/>
      <w:divBdr>
        <w:top w:val="none" w:sz="0" w:space="0" w:color="auto"/>
        <w:left w:val="none" w:sz="0" w:space="0" w:color="auto"/>
        <w:bottom w:val="none" w:sz="0" w:space="0" w:color="auto"/>
        <w:right w:val="none" w:sz="0" w:space="0" w:color="auto"/>
      </w:divBdr>
      <w:divsChild>
        <w:div w:id="1373918163">
          <w:marLeft w:val="446"/>
          <w:marRight w:val="0"/>
          <w:marTop w:val="0"/>
          <w:marBottom w:val="0"/>
          <w:divBdr>
            <w:top w:val="none" w:sz="0" w:space="0" w:color="auto"/>
            <w:left w:val="none" w:sz="0" w:space="0" w:color="auto"/>
            <w:bottom w:val="none" w:sz="0" w:space="0" w:color="auto"/>
            <w:right w:val="none" w:sz="0" w:space="0" w:color="auto"/>
          </w:divBdr>
        </w:div>
        <w:div w:id="1292780886">
          <w:marLeft w:val="446"/>
          <w:marRight w:val="0"/>
          <w:marTop w:val="0"/>
          <w:marBottom w:val="0"/>
          <w:divBdr>
            <w:top w:val="none" w:sz="0" w:space="0" w:color="auto"/>
            <w:left w:val="none" w:sz="0" w:space="0" w:color="auto"/>
            <w:bottom w:val="none" w:sz="0" w:space="0" w:color="auto"/>
            <w:right w:val="none" w:sz="0" w:space="0" w:color="auto"/>
          </w:divBdr>
        </w:div>
      </w:divsChild>
    </w:div>
    <w:div w:id="446848157">
      <w:bodyDiv w:val="1"/>
      <w:marLeft w:val="0"/>
      <w:marRight w:val="0"/>
      <w:marTop w:val="0"/>
      <w:marBottom w:val="0"/>
      <w:divBdr>
        <w:top w:val="none" w:sz="0" w:space="0" w:color="auto"/>
        <w:left w:val="none" w:sz="0" w:space="0" w:color="auto"/>
        <w:bottom w:val="none" w:sz="0" w:space="0" w:color="auto"/>
        <w:right w:val="none" w:sz="0" w:space="0" w:color="auto"/>
      </w:divBdr>
    </w:div>
    <w:div w:id="470631462">
      <w:bodyDiv w:val="1"/>
      <w:marLeft w:val="0"/>
      <w:marRight w:val="0"/>
      <w:marTop w:val="0"/>
      <w:marBottom w:val="0"/>
      <w:divBdr>
        <w:top w:val="none" w:sz="0" w:space="0" w:color="auto"/>
        <w:left w:val="none" w:sz="0" w:space="0" w:color="auto"/>
        <w:bottom w:val="none" w:sz="0" w:space="0" w:color="auto"/>
        <w:right w:val="none" w:sz="0" w:space="0" w:color="auto"/>
      </w:divBdr>
      <w:divsChild>
        <w:div w:id="1778216012">
          <w:marLeft w:val="547"/>
          <w:marRight w:val="0"/>
          <w:marTop w:val="115"/>
          <w:marBottom w:val="0"/>
          <w:divBdr>
            <w:top w:val="none" w:sz="0" w:space="0" w:color="auto"/>
            <w:left w:val="none" w:sz="0" w:space="0" w:color="auto"/>
            <w:bottom w:val="none" w:sz="0" w:space="0" w:color="auto"/>
            <w:right w:val="none" w:sz="0" w:space="0" w:color="auto"/>
          </w:divBdr>
        </w:div>
        <w:div w:id="1990203148">
          <w:marLeft w:val="1166"/>
          <w:marRight w:val="0"/>
          <w:marTop w:val="96"/>
          <w:marBottom w:val="0"/>
          <w:divBdr>
            <w:top w:val="none" w:sz="0" w:space="0" w:color="auto"/>
            <w:left w:val="none" w:sz="0" w:space="0" w:color="auto"/>
            <w:bottom w:val="none" w:sz="0" w:space="0" w:color="auto"/>
            <w:right w:val="none" w:sz="0" w:space="0" w:color="auto"/>
          </w:divBdr>
        </w:div>
        <w:div w:id="2049379518">
          <w:marLeft w:val="1166"/>
          <w:marRight w:val="0"/>
          <w:marTop w:val="96"/>
          <w:marBottom w:val="0"/>
          <w:divBdr>
            <w:top w:val="none" w:sz="0" w:space="0" w:color="auto"/>
            <w:left w:val="none" w:sz="0" w:space="0" w:color="auto"/>
            <w:bottom w:val="none" w:sz="0" w:space="0" w:color="auto"/>
            <w:right w:val="none" w:sz="0" w:space="0" w:color="auto"/>
          </w:divBdr>
        </w:div>
        <w:div w:id="2018653978">
          <w:marLeft w:val="1166"/>
          <w:marRight w:val="0"/>
          <w:marTop w:val="96"/>
          <w:marBottom w:val="0"/>
          <w:divBdr>
            <w:top w:val="none" w:sz="0" w:space="0" w:color="auto"/>
            <w:left w:val="none" w:sz="0" w:space="0" w:color="auto"/>
            <w:bottom w:val="none" w:sz="0" w:space="0" w:color="auto"/>
            <w:right w:val="none" w:sz="0" w:space="0" w:color="auto"/>
          </w:divBdr>
        </w:div>
        <w:div w:id="1557543900">
          <w:marLeft w:val="1166"/>
          <w:marRight w:val="0"/>
          <w:marTop w:val="96"/>
          <w:marBottom w:val="0"/>
          <w:divBdr>
            <w:top w:val="none" w:sz="0" w:space="0" w:color="auto"/>
            <w:left w:val="none" w:sz="0" w:space="0" w:color="auto"/>
            <w:bottom w:val="none" w:sz="0" w:space="0" w:color="auto"/>
            <w:right w:val="none" w:sz="0" w:space="0" w:color="auto"/>
          </w:divBdr>
        </w:div>
        <w:div w:id="1302542887">
          <w:marLeft w:val="547"/>
          <w:marRight w:val="0"/>
          <w:marTop w:val="115"/>
          <w:marBottom w:val="0"/>
          <w:divBdr>
            <w:top w:val="none" w:sz="0" w:space="0" w:color="auto"/>
            <w:left w:val="none" w:sz="0" w:space="0" w:color="auto"/>
            <w:bottom w:val="none" w:sz="0" w:space="0" w:color="auto"/>
            <w:right w:val="none" w:sz="0" w:space="0" w:color="auto"/>
          </w:divBdr>
        </w:div>
        <w:div w:id="1300302142">
          <w:marLeft w:val="1166"/>
          <w:marRight w:val="0"/>
          <w:marTop w:val="96"/>
          <w:marBottom w:val="0"/>
          <w:divBdr>
            <w:top w:val="none" w:sz="0" w:space="0" w:color="auto"/>
            <w:left w:val="none" w:sz="0" w:space="0" w:color="auto"/>
            <w:bottom w:val="none" w:sz="0" w:space="0" w:color="auto"/>
            <w:right w:val="none" w:sz="0" w:space="0" w:color="auto"/>
          </w:divBdr>
        </w:div>
        <w:div w:id="1103065070">
          <w:marLeft w:val="1166"/>
          <w:marRight w:val="0"/>
          <w:marTop w:val="96"/>
          <w:marBottom w:val="0"/>
          <w:divBdr>
            <w:top w:val="none" w:sz="0" w:space="0" w:color="auto"/>
            <w:left w:val="none" w:sz="0" w:space="0" w:color="auto"/>
            <w:bottom w:val="none" w:sz="0" w:space="0" w:color="auto"/>
            <w:right w:val="none" w:sz="0" w:space="0" w:color="auto"/>
          </w:divBdr>
        </w:div>
        <w:div w:id="1240677366">
          <w:marLeft w:val="1166"/>
          <w:marRight w:val="0"/>
          <w:marTop w:val="96"/>
          <w:marBottom w:val="0"/>
          <w:divBdr>
            <w:top w:val="none" w:sz="0" w:space="0" w:color="auto"/>
            <w:left w:val="none" w:sz="0" w:space="0" w:color="auto"/>
            <w:bottom w:val="none" w:sz="0" w:space="0" w:color="auto"/>
            <w:right w:val="none" w:sz="0" w:space="0" w:color="auto"/>
          </w:divBdr>
        </w:div>
        <w:div w:id="1889757192">
          <w:marLeft w:val="1166"/>
          <w:marRight w:val="0"/>
          <w:marTop w:val="96"/>
          <w:marBottom w:val="0"/>
          <w:divBdr>
            <w:top w:val="none" w:sz="0" w:space="0" w:color="auto"/>
            <w:left w:val="none" w:sz="0" w:space="0" w:color="auto"/>
            <w:bottom w:val="none" w:sz="0" w:space="0" w:color="auto"/>
            <w:right w:val="none" w:sz="0" w:space="0" w:color="auto"/>
          </w:divBdr>
        </w:div>
        <w:div w:id="905341738">
          <w:marLeft w:val="1166"/>
          <w:marRight w:val="0"/>
          <w:marTop w:val="96"/>
          <w:marBottom w:val="0"/>
          <w:divBdr>
            <w:top w:val="none" w:sz="0" w:space="0" w:color="auto"/>
            <w:left w:val="none" w:sz="0" w:space="0" w:color="auto"/>
            <w:bottom w:val="none" w:sz="0" w:space="0" w:color="auto"/>
            <w:right w:val="none" w:sz="0" w:space="0" w:color="auto"/>
          </w:divBdr>
        </w:div>
        <w:div w:id="1167476998">
          <w:marLeft w:val="1166"/>
          <w:marRight w:val="0"/>
          <w:marTop w:val="96"/>
          <w:marBottom w:val="0"/>
          <w:divBdr>
            <w:top w:val="none" w:sz="0" w:space="0" w:color="auto"/>
            <w:left w:val="none" w:sz="0" w:space="0" w:color="auto"/>
            <w:bottom w:val="none" w:sz="0" w:space="0" w:color="auto"/>
            <w:right w:val="none" w:sz="0" w:space="0" w:color="auto"/>
          </w:divBdr>
        </w:div>
      </w:divsChild>
    </w:div>
    <w:div w:id="495418809">
      <w:bodyDiv w:val="1"/>
      <w:marLeft w:val="0"/>
      <w:marRight w:val="0"/>
      <w:marTop w:val="0"/>
      <w:marBottom w:val="0"/>
      <w:divBdr>
        <w:top w:val="none" w:sz="0" w:space="0" w:color="auto"/>
        <w:left w:val="none" w:sz="0" w:space="0" w:color="auto"/>
        <w:bottom w:val="none" w:sz="0" w:space="0" w:color="auto"/>
        <w:right w:val="none" w:sz="0" w:space="0" w:color="auto"/>
      </w:divBdr>
    </w:div>
    <w:div w:id="519053459">
      <w:bodyDiv w:val="1"/>
      <w:marLeft w:val="0"/>
      <w:marRight w:val="0"/>
      <w:marTop w:val="0"/>
      <w:marBottom w:val="0"/>
      <w:divBdr>
        <w:top w:val="none" w:sz="0" w:space="0" w:color="auto"/>
        <w:left w:val="none" w:sz="0" w:space="0" w:color="auto"/>
        <w:bottom w:val="none" w:sz="0" w:space="0" w:color="auto"/>
        <w:right w:val="none" w:sz="0" w:space="0" w:color="auto"/>
      </w:divBdr>
      <w:divsChild>
        <w:div w:id="310065837">
          <w:marLeft w:val="547"/>
          <w:marRight w:val="0"/>
          <w:marTop w:val="154"/>
          <w:marBottom w:val="0"/>
          <w:divBdr>
            <w:top w:val="none" w:sz="0" w:space="0" w:color="auto"/>
            <w:left w:val="none" w:sz="0" w:space="0" w:color="auto"/>
            <w:bottom w:val="none" w:sz="0" w:space="0" w:color="auto"/>
            <w:right w:val="none" w:sz="0" w:space="0" w:color="auto"/>
          </w:divBdr>
        </w:div>
        <w:div w:id="637345463">
          <w:marLeft w:val="547"/>
          <w:marRight w:val="0"/>
          <w:marTop w:val="154"/>
          <w:marBottom w:val="0"/>
          <w:divBdr>
            <w:top w:val="none" w:sz="0" w:space="0" w:color="auto"/>
            <w:left w:val="none" w:sz="0" w:space="0" w:color="auto"/>
            <w:bottom w:val="none" w:sz="0" w:space="0" w:color="auto"/>
            <w:right w:val="none" w:sz="0" w:space="0" w:color="auto"/>
          </w:divBdr>
        </w:div>
        <w:div w:id="1679963667">
          <w:marLeft w:val="547"/>
          <w:marRight w:val="0"/>
          <w:marTop w:val="154"/>
          <w:marBottom w:val="0"/>
          <w:divBdr>
            <w:top w:val="none" w:sz="0" w:space="0" w:color="auto"/>
            <w:left w:val="none" w:sz="0" w:space="0" w:color="auto"/>
            <w:bottom w:val="none" w:sz="0" w:space="0" w:color="auto"/>
            <w:right w:val="none" w:sz="0" w:space="0" w:color="auto"/>
          </w:divBdr>
        </w:div>
      </w:divsChild>
    </w:div>
    <w:div w:id="601569186">
      <w:bodyDiv w:val="1"/>
      <w:marLeft w:val="0"/>
      <w:marRight w:val="0"/>
      <w:marTop w:val="0"/>
      <w:marBottom w:val="0"/>
      <w:divBdr>
        <w:top w:val="none" w:sz="0" w:space="0" w:color="auto"/>
        <w:left w:val="none" w:sz="0" w:space="0" w:color="auto"/>
        <w:bottom w:val="none" w:sz="0" w:space="0" w:color="auto"/>
        <w:right w:val="none" w:sz="0" w:space="0" w:color="auto"/>
      </w:divBdr>
      <w:divsChild>
        <w:div w:id="1409376354">
          <w:marLeft w:val="446"/>
          <w:marRight w:val="0"/>
          <w:marTop w:val="0"/>
          <w:marBottom w:val="0"/>
          <w:divBdr>
            <w:top w:val="none" w:sz="0" w:space="0" w:color="auto"/>
            <w:left w:val="none" w:sz="0" w:space="0" w:color="auto"/>
            <w:bottom w:val="none" w:sz="0" w:space="0" w:color="auto"/>
            <w:right w:val="none" w:sz="0" w:space="0" w:color="auto"/>
          </w:divBdr>
        </w:div>
      </w:divsChild>
    </w:div>
    <w:div w:id="624896135">
      <w:bodyDiv w:val="1"/>
      <w:marLeft w:val="0"/>
      <w:marRight w:val="0"/>
      <w:marTop w:val="0"/>
      <w:marBottom w:val="0"/>
      <w:divBdr>
        <w:top w:val="none" w:sz="0" w:space="0" w:color="auto"/>
        <w:left w:val="none" w:sz="0" w:space="0" w:color="auto"/>
        <w:bottom w:val="none" w:sz="0" w:space="0" w:color="auto"/>
        <w:right w:val="none" w:sz="0" w:space="0" w:color="auto"/>
      </w:divBdr>
      <w:divsChild>
        <w:div w:id="409356231">
          <w:marLeft w:val="446"/>
          <w:marRight w:val="0"/>
          <w:marTop w:val="0"/>
          <w:marBottom w:val="0"/>
          <w:divBdr>
            <w:top w:val="none" w:sz="0" w:space="0" w:color="auto"/>
            <w:left w:val="none" w:sz="0" w:space="0" w:color="auto"/>
            <w:bottom w:val="none" w:sz="0" w:space="0" w:color="auto"/>
            <w:right w:val="none" w:sz="0" w:space="0" w:color="auto"/>
          </w:divBdr>
        </w:div>
        <w:div w:id="128015734">
          <w:marLeft w:val="446"/>
          <w:marRight w:val="0"/>
          <w:marTop w:val="0"/>
          <w:marBottom w:val="0"/>
          <w:divBdr>
            <w:top w:val="none" w:sz="0" w:space="0" w:color="auto"/>
            <w:left w:val="none" w:sz="0" w:space="0" w:color="auto"/>
            <w:bottom w:val="none" w:sz="0" w:space="0" w:color="auto"/>
            <w:right w:val="none" w:sz="0" w:space="0" w:color="auto"/>
          </w:divBdr>
        </w:div>
        <w:div w:id="132523041">
          <w:marLeft w:val="446"/>
          <w:marRight w:val="0"/>
          <w:marTop w:val="0"/>
          <w:marBottom w:val="0"/>
          <w:divBdr>
            <w:top w:val="none" w:sz="0" w:space="0" w:color="auto"/>
            <w:left w:val="none" w:sz="0" w:space="0" w:color="auto"/>
            <w:bottom w:val="none" w:sz="0" w:space="0" w:color="auto"/>
            <w:right w:val="none" w:sz="0" w:space="0" w:color="auto"/>
          </w:divBdr>
        </w:div>
      </w:divsChild>
    </w:div>
    <w:div w:id="676729994">
      <w:bodyDiv w:val="1"/>
      <w:marLeft w:val="0"/>
      <w:marRight w:val="0"/>
      <w:marTop w:val="0"/>
      <w:marBottom w:val="0"/>
      <w:divBdr>
        <w:top w:val="none" w:sz="0" w:space="0" w:color="auto"/>
        <w:left w:val="none" w:sz="0" w:space="0" w:color="auto"/>
        <w:bottom w:val="none" w:sz="0" w:space="0" w:color="auto"/>
        <w:right w:val="none" w:sz="0" w:space="0" w:color="auto"/>
      </w:divBdr>
    </w:div>
    <w:div w:id="701134067">
      <w:bodyDiv w:val="1"/>
      <w:marLeft w:val="0"/>
      <w:marRight w:val="0"/>
      <w:marTop w:val="0"/>
      <w:marBottom w:val="0"/>
      <w:divBdr>
        <w:top w:val="none" w:sz="0" w:space="0" w:color="auto"/>
        <w:left w:val="none" w:sz="0" w:space="0" w:color="auto"/>
        <w:bottom w:val="none" w:sz="0" w:space="0" w:color="auto"/>
        <w:right w:val="none" w:sz="0" w:space="0" w:color="auto"/>
      </w:divBdr>
      <w:divsChild>
        <w:div w:id="1389383579">
          <w:marLeft w:val="446"/>
          <w:marRight w:val="0"/>
          <w:marTop w:val="0"/>
          <w:marBottom w:val="0"/>
          <w:divBdr>
            <w:top w:val="none" w:sz="0" w:space="0" w:color="auto"/>
            <w:left w:val="none" w:sz="0" w:space="0" w:color="auto"/>
            <w:bottom w:val="none" w:sz="0" w:space="0" w:color="auto"/>
            <w:right w:val="none" w:sz="0" w:space="0" w:color="auto"/>
          </w:divBdr>
        </w:div>
        <w:div w:id="112093750">
          <w:marLeft w:val="1166"/>
          <w:marRight w:val="0"/>
          <w:marTop w:val="0"/>
          <w:marBottom w:val="0"/>
          <w:divBdr>
            <w:top w:val="none" w:sz="0" w:space="0" w:color="auto"/>
            <w:left w:val="none" w:sz="0" w:space="0" w:color="auto"/>
            <w:bottom w:val="none" w:sz="0" w:space="0" w:color="auto"/>
            <w:right w:val="none" w:sz="0" w:space="0" w:color="auto"/>
          </w:divBdr>
        </w:div>
        <w:div w:id="738287167">
          <w:marLeft w:val="1166"/>
          <w:marRight w:val="0"/>
          <w:marTop w:val="0"/>
          <w:marBottom w:val="0"/>
          <w:divBdr>
            <w:top w:val="none" w:sz="0" w:space="0" w:color="auto"/>
            <w:left w:val="none" w:sz="0" w:space="0" w:color="auto"/>
            <w:bottom w:val="none" w:sz="0" w:space="0" w:color="auto"/>
            <w:right w:val="none" w:sz="0" w:space="0" w:color="auto"/>
          </w:divBdr>
        </w:div>
      </w:divsChild>
    </w:div>
    <w:div w:id="708265045">
      <w:bodyDiv w:val="1"/>
      <w:marLeft w:val="0"/>
      <w:marRight w:val="0"/>
      <w:marTop w:val="0"/>
      <w:marBottom w:val="0"/>
      <w:divBdr>
        <w:top w:val="none" w:sz="0" w:space="0" w:color="auto"/>
        <w:left w:val="none" w:sz="0" w:space="0" w:color="auto"/>
        <w:bottom w:val="none" w:sz="0" w:space="0" w:color="auto"/>
        <w:right w:val="none" w:sz="0" w:space="0" w:color="auto"/>
      </w:divBdr>
      <w:divsChild>
        <w:div w:id="709694784">
          <w:marLeft w:val="547"/>
          <w:marRight w:val="0"/>
          <w:marTop w:val="154"/>
          <w:marBottom w:val="0"/>
          <w:divBdr>
            <w:top w:val="none" w:sz="0" w:space="0" w:color="auto"/>
            <w:left w:val="none" w:sz="0" w:space="0" w:color="auto"/>
            <w:bottom w:val="none" w:sz="0" w:space="0" w:color="auto"/>
            <w:right w:val="none" w:sz="0" w:space="0" w:color="auto"/>
          </w:divBdr>
        </w:div>
        <w:div w:id="1610968045">
          <w:marLeft w:val="547"/>
          <w:marRight w:val="0"/>
          <w:marTop w:val="154"/>
          <w:marBottom w:val="0"/>
          <w:divBdr>
            <w:top w:val="none" w:sz="0" w:space="0" w:color="auto"/>
            <w:left w:val="none" w:sz="0" w:space="0" w:color="auto"/>
            <w:bottom w:val="none" w:sz="0" w:space="0" w:color="auto"/>
            <w:right w:val="none" w:sz="0" w:space="0" w:color="auto"/>
          </w:divBdr>
        </w:div>
        <w:div w:id="1444112231">
          <w:marLeft w:val="547"/>
          <w:marRight w:val="0"/>
          <w:marTop w:val="154"/>
          <w:marBottom w:val="0"/>
          <w:divBdr>
            <w:top w:val="none" w:sz="0" w:space="0" w:color="auto"/>
            <w:left w:val="none" w:sz="0" w:space="0" w:color="auto"/>
            <w:bottom w:val="none" w:sz="0" w:space="0" w:color="auto"/>
            <w:right w:val="none" w:sz="0" w:space="0" w:color="auto"/>
          </w:divBdr>
        </w:div>
        <w:div w:id="1553226890">
          <w:marLeft w:val="547"/>
          <w:marRight w:val="0"/>
          <w:marTop w:val="154"/>
          <w:marBottom w:val="0"/>
          <w:divBdr>
            <w:top w:val="none" w:sz="0" w:space="0" w:color="auto"/>
            <w:left w:val="none" w:sz="0" w:space="0" w:color="auto"/>
            <w:bottom w:val="none" w:sz="0" w:space="0" w:color="auto"/>
            <w:right w:val="none" w:sz="0" w:space="0" w:color="auto"/>
          </w:divBdr>
        </w:div>
        <w:div w:id="1867325796">
          <w:marLeft w:val="547"/>
          <w:marRight w:val="0"/>
          <w:marTop w:val="154"/>
          <w:marBottom w:val="0"/>
          <w:divBdr>
            <w:top w:val="none" w:sz="0" w:space="0" w:color="auto"/>
            <w:left w:val="none" w:sz="0" w:space="0" w:color="auto"/>
            <w:bottom w:val="none" w:sz="0" w:space="0" w:color="auto"/>
            <w:right w:val="none" w:sz="0" w:space="0" w:color="auto"/>
          </w:divBdr>
        </w:div>
        <w:div w:id="809833831">
          <w:marLeft w:val="547"/>
          <w:marRight w:val="0"/>
          <w:marTop w:val="154"/>
          <w:marBottom w:val="0"/>
          <w:divBdr>
            <w:top w:val="none" w:sz="0" w:space="0" w:color="auto"/>
            <w:left w:val="none" w:sz="0" w:space="0" w:color="auto"/>
            <w:bottom w:val="none" w:sz="0" w:space="0" w:color="auto"/>
            <w:right w:val="none" w:sz="0" w:space="0" w:color="auto"/>
          </w:divBdr>
        </w:div>
      </w:divsChild>
    </w:div>
    <w:div w:id="731318290">
      <w:bodyDiv w:val="1"/>
      <w:marLeft w:val="0"/>
      <w:marRight w:val="0"/>
      <w:marTop w:val="0"/>
      <w:marBottom w:val="0"/>
      <w:divBdr>
        <w:top w:val="none" w:sz="0" w:space="0" w:color="auto"/>
        <w:left w:val="none" w:sz="0" w:space="0" w:color="auto"/>
        <w:bottom w:val="none" w:sz="0" w:space="0" w:color="auto"/>
        <w:right w:val="none" w:sz="0" w:space="0" w:color="auto"/>
      </w:divBdr>
      <w:divsChild>
        <w:div w:id="732318958">
          <w:marLeft w:val="446"/>
          <w:marRight w:val="0"/>
          <w:marTop w:val="0"/>
          <w:marBottom w:val="0"/>
          <w:divBdr>
            <w:top w:val="none" w:sz="0" w:space="0" w:color="auto"/>
            <w:left w:val="none" w:sz="0" w:space="0" w:color="auto"/>
            <w:bottom w:val="none" w:sz="0" w:space="0" w:color="auto"/>
            <w:right w:val="none" w:sz="0" w:space="0" w:color="auto"/>
          </w:divBdr>
        </w:div>
        <w:div w:id="789395788">
          <w:marLeft w:val="446"/>
          <w:marRight w:val="0"/>
          <w:marTop w:val="0"/>
          <w:marBottom w:val="0"/>
          <w:divBdr>
            <w:top w:val="none" w:sz="0" w:space="0" w:color="auto"/>
            <w:left w:val="none" w:sz="0" w:space="0" w:color="auto"/>
            <w:bottom w:val="none" w:sz="0" w:space="0" w:color="auto"/>
            <w:right w:val="none" w:sz="0" w:space="0" w:color="auto"/>
          </w:divBdr>
        </w:div>
      </w:divsChild>
    </w:div>
    <w:div w:id="860240525">
      <w:bodyDiv w:val="1"/>
      <w:marLeft w:val="0"/>
      <w:marRight w:val="0"/>
      <w:marTop w:val="0"/>
      <w:marBottom w:val="0"/>
      <w:divBdr>
        <w:top w:val="none" w:sz="0" w:space="0" w:color="auto"/>
        <w:left w:val="none" w:sz="0" w:space="0" w:color="auto"/>
        <w:bottom w:val="none" w:sz="0" w:space="0" w:color="auto"/>
        <w:right w:val="none" w:sz="0" w:space="0" w:color="auto"/>
      </w:divBdr>
      <w:divsChild>
        <w:div w:id="908346620">
          <w:marLeft w:val="547"/>
          <w:marRight w:val="0"/>
          <w:marTop w:val="154"/>
          <w:marBottom w:val="0"/>
          <w:divBdr>
            <w:top w:val="none" w:sz="0" w:space="0" w:color="auto"/>
            <w:left w:val="none" w:sz="0" w:space="0" w:color="auto"/>
            <w:bottom w:val="none" w:sz="0" w:space="0" w:color="auto"/>
            <w:right w:val="none" w:sz="0" w:space="0" w:color="auto"/>
          </w:divBdr>
        </w:div>
        <w:div w:id="130904911">
          <w:marLeft w:val="1166"/>
          <w:marRight w:val="0"/>
          <w:marTop w:val="134"/>
          <w:marBottom w:val="0"/>
          <w:divBdr>
            <w:top w:val="none" w:sz="0" w:space="0" w:color="auto"/>
            <w:left w:val="none" w:sz="0" w:space="0" w:color="auto"/>
            <w:bottom w:val="none" w:sz="0" w:space="0" w:color="auto"/>
            <w:right w:val="none" w:sz="0" w:space="0" w:color="auto"/>
          </w:divBdr>
        </w:div>
        <w:div w:id="1663394094">
          <w:marLeft w:val="547"/>
          <w:marRight w:val="0"/>
          <w:marTop w:val="154"/>
          <w:marBottom w:val="0"/>
          <w:divBdr>
            <w:top w:val="none" w:sz="0" w:space="0" w:color="auto"/>
            <w:left w:val="none" w:sz="0" w:space="0" w:color="auto"/>
            <w:bottom w:val="none" w:sz="0" w:space="0" w:color="auto"/>
            <w:right w:val="none" w:sz="0" w:space="0" w:color="auto"/>
          </w:divBdr>
        </w:div>
        <w:div w:id="1593734437">
          <w:marLeft w:val="547"/>
          <w:marRight w:val="0"/>
          <w:marTop w:val="154"/>
          <w:marBottom w:val="0"/>
          <w:divBdr>
            <w:top w:val="none" w:sz="0" w:space="0" w:color="auto"/>
            <w:left w:val="none" w:sz="0" w:space="0" w:color="auto"/>
            <w:bottom w:val="none" w:sz="0" w:space="0" w:color="auto"/>
            <w:right w:val="none" w:sz="0" w:space="0" w:color="auto"/>
          </w:divBdr>
        </w:div>
      </w:divsChild>
    </w:div>
    <w:div w:id="874319246">
      <w:bodyDiv w:val="1"/>
      <w:marLeft w:val="0"/>
      <w:marRight w:val="0"/>
      <w:marTop w:val="0"/>
      <w:marBottom w:val="0"/>
      <w:divBdr>
        <w:top w:val="none" w:sz="0" w:space="0" w:color="auto"/>
        <w:left w:val="none" w:sz="0" w:space="0" w:color="auto"/>
        <w:bottom w:val="none" w:sz="0" w:space="0" w:color="auto"/>
        <w:right w:val="none" w:sz="0" w:space="0" w:color="auto"/>
      </w:divBdr>
    </w:div>
    <w:div w:id="875586938">
      <w:bodyDiv w:val="1"/>
      <w:marLeft w:val="0"/>
      <w:marRight w:val="0"/>
      <w:marTop w:val="0"/>
      <w:marBottom w:val="0"/>
      <w:divBdr>
        <w:top w:val="none" w:sz="0" w:space="0" w:color="auto"/>
        <w:left w:val="none" w:sz="0" w:space="0" w:color="auto"/>
        <w:bottom w:val="none" w:sz="0" w:space="0" w:color="auto"/>
        <w:right w:val="none" w:sz="0" w:space="0" w:color="auto"/>
      </w:divBdr>
    </w:div>
    <w:div w:id="882640562">
      <w:bodyDiv w:val="1"/>
      <w:marLeft w:val="0"/>
      <w:marRight w:val="0"/>
      <w:marTop w:val="0"/>
      <w:marBottom w:val="0"/>
      <w:divBdr>
        <w:top w:val="none" w:sz="0" w:space="0" w:color="auto"/>
        <w:left w:val="none" w:sz="0" w:space="0" w:color="auto"/>
        <w:bottom w:val="none" w:sz="0" w:space="0" w:color="auto"/>
        <w:right w:val="none" w:sz="0" w:space="0" w:color="auto"/>
      </w:divBdr>
    </w:div>
    <w:div w:id="906376287">
      <w:bodyDiv w:val="1"/>
      <w:marLeft w:val="0"/>
      <w:marRight w:val="0"/>
      <w:marTop w:val="0"/>
      <w:marBottom w:val="0"/>
      <w:divBdr>
        <w:top w:val="none" w:sz="0" w:space="0" w:color="auto"/>
        <w:left w:val="none" w:sz="0" w:space="0" w:color="auto"/>
        <w:bottom w:val="none" w:sz="0" w:space="0" w:color="auto"/>
        <w:right w:val="none" w:sz="0" w:space="0" w:color="auto"/>
      </w:divBdr>
    </w:div>
    <w:div w:id="915945026">
      <w:bodyDiv w:val="1"/>
      <w:marLeft w:val="0"/>
      <w:marRight w:val="0"/>
      <w:marTop w:val="0"/>
      <w:marBottom w:val="0"/>
      <w:divBdr>
        <w:top w:val="none" w:sz="0" w:space="0" w:color="auto"/>
        <w:left w:val="none" w:sz="0" w:space="0" w:color="auto"/>
        <w:bottom w:val="none" w:sz="0" w:space="0" w:color="auto"/>
        <w:right w:val="none" w:sz="0" w:space="0" w:color="auto"/>
      </w:divBdr>
    </w:div>
    <w:div w:id="936672323">
      <w:bodyDiv w:val="1"/>
      <w:marLeft w:val="0"/>
      <w:marRight w:val="0"/>
      <w:marTop w:val="0"/>
      <w:marBottom w:val="0"/>
      <w:divBdr>
        <w:top w:val="none" w:sz="0" w:space="0" w:color="auto"/>
        <w:left w:val="none" w:sz="0" w:space="0" w:color="auto"/>
        <w:bottom w:val="none" w:sz="0" w:space="0" w:color="auto"/>
        <w:right w:val="none" w:sz="0" w:space="0" w:color="auto"/>
      </w:divBdr>
      <w:divsChild>
        <w:div w:id="2075931180">
          <w:marLeft w:val="547"/>
          <w:marRight w:val="0"/>
          <w:marTop w:val="115"/>
          <w:marBottom w:val="0"/>
          <w:divBdr>
            <w:top w:val="none" w:sz="0" w:space="0" w:color="auto"/>
            <w:left w:val="none" w:sz="0" w:space="0" w:color="auto"/>
            <w:bottom w:val="none" w:sz="0" w:space="0" w:color="auto"/>
            <w:right w:val="none" w:sz="0" w:space="0" w:color="auto"/>
          </w:divBdr>
        </w:div>
        <w:div w:id="638728853">
          <w:marLeft w:val="547"/>
          <w:marRight w:val="0"/>
          <w:marTop w:val="115"/>
          <w:marBottom w:val="0"/>
          <w:divBdr>
            <w:top w:val="none" w:sz="0" w:space="0" w:color="auto"/>
            <w:left w:val="none" w:sz="0" w:space="0" w:color="auto"/>
            <w:bottom w:val="none" w:sz="0" w:space="0" w:color="auto"/>
            <w:right w:val="none" w:sz="0" w:space="0" w:color="auto"/>
          </w:divBdr>
        </w:div>
        <w:div w:id="44262638">
          <w:marLeft w:val="547"/>
          <w:marRight w:val="0"/>
          <w:marTop w:val="115"/>
          <w:marBottom w:val="0"/>
          <w:divBdr>
            <w:top w:val="none" w:sz="0" w:space="0" w:color="auto"/>
            <w:left w:val="none" w:sz="0" w:space="0" w:color="auto"/>
            <w:bottom w:val="none" w:sz="0" w:space="0" w:color="auto"/>
            <w:right w:val="none" w:sz="0" w:space="0" w:color="auto"/>
          </w:divBdr>
        </w:div>
        <w:div w:id="1336109950">
          <w:marLeft w:val="547"/>
          <w:marRight w:val="0"/>
          <w:marTop w:val="115"/>
          <w:marBottom w:val="0"/>
          <w:divBdr>
            <w:top w:val="none" w:sz="0" w:space="0" w:color="auto"/>
            <w:left w:val="none" w:sz="0" w:space="0" w:color="auto"/>
            <w:bottom w:val="none" w:sz="0" w:space="0" w:color="auto"/>
            <w:right w:val="none" w:sz="0" w:space="0" w:color="auto"/>
          </w:divBdr>
        </w:div>
        <w:div w:id="1937784225">
          <w:marLeft w:val="547"/>
          <w:marRight w:val="0"/>
          <w:marTop w:val="115"/>
          <w:marBottom w:val="0"/>
          <w:divBdr>
            <w:top w:val="none" w:sz="0" w:space="0" w:color="auto"/>
            <w:left w:val="none" w:sz="0" w:space="0" w:color="auto"/>
            <w:bottom w:val="none" w:sz="0" w:space="0" w:color="auto"/>
            <w:right w:val="none" w:sz="0" w:space="0" w:color="auto"/>
          </w:divBdr>
        </w:div>
        <w:div w:id="1637563868">
          <w:marLeft w:val="1166"/>
          <w:marRight w:val="0"/>
          <w:marTop w:val="96"/>
          <w:marBottom w:val="0"/>
          <w:divBdr>
            <w:top w:val="none" w:sz="0" w:space="0" w:color="auto"/>
            <w:left w:val="none" w:sz="0" w:space="0" w:color="auto"/>
            <w:bottom w:val="none" w:sz="0" w:space="0" w:color="auto"/>
            <w:right w:val="none" w:sz="0" w:space="0" w:color="auto"/>
          </w:divBdr>
        </w:div>
      </w:divsChild>
    </w:div>
    <w:div w:id="959720881">
      <w:bodyDiv w:val="1"/>
      <w:marLeft w:val="0"/>
      <w:marRight w:val="0"/>
      <w:marTop w:val="0"/>
      <w:marBottom w:val="0"/>
      <w:divBdr>
        <w:top w:val="none" w:sz="0" w:space="0" w:color="auto"/>
        <w:left w:val="none" w:sz="0" w:space="0" w:color="auto"/>
        <w:bottom w:val="none" w:sz="0" w:space="0" w:color="auto"/>
        <w:right w:val="none" w:sz="0" w:space="0" w:color="auto"/>
      </w:divBdr>
    </w:div>
    <w:div w:id="973752005">
      <w:bodyDiv w:val="1"/>
      <w:marLeft w:val="0"/>
      <w:marRight w:val="0"/>
      <w:marTop w:val="0"/>
      <w:marBottom w:val="0"/>
      <w:divBdr>
        <w:top w:val="none" w:sz="0" w:space="0" w:color="auto"/>
        <w:left w:val="none" w:sz="0" w:space="0" w:color="auto"/>
        <w:bottom w:val="none" w:sz="0" w:space="0" w:color="auto"/>
        <w:right w:val="none" w:sz="0" w:space="0" w:color="auto"/>
      </w:divBdr>
    </w:div>
    <w:div w:id="1022435003">
      <w:bodyDiv w:val="1"/>
      <w:marLeft w:val="0"/>
      <w:marRight w:val="0"/>
      <w:marTop w:val="0"/>
      <w:marBottom w:val="0"/>
      <w:divBdr>
        <w:top w:val="none" w:sz="0" w:space="0" w:color="auto"/>
        <w:left w:val="none" w:sz="0" w:space="0" w:color="auto"/>
        <w:bottom w:val="none" w:sz="0" w:space="0" w:color="auto"/>
        <w:right w:val="none" w:sz="0" w:space="0" w:color="auto"/>
      </w:divBdr>
    </w:div>
    <w:div w:id="1035472662">
      <w:bodyDiv w:val="1"/>
      <w:marLeft w:val="0"/>
      <w:marRight w:val="0"/>
      <w:marTop w:val="0"/>
      <w:marBottom w:val="0"/>
      <w:divBdr>
        <w:top w:val="none" w:sz="0" w:space="0" w:color="auto"/>
        <w:left w:val="none" w:sz="0" w:space="0" w:color="auto"/>
        <w:bottom w:val="none" w:sz="0" w:space="0" w:color="auto"/>
        <w:right w:val="none" w:sz="0" w:space="0" w:color="auto"/>
      </w:divBdr>
    </w:div>
    <w:div w:id="1095595318">
      <w:bodyDiv w:val="1"/>
      <w:marLeft w:val="0"/>
      <w:marRight w:val="0"/>
      <w:marTop w:val="0"/>
      <w:marBottom w:val="0"/>
      <w:divBdr>
        <w:top w:val="none" w:sz="0" w:space="0" w:color="auto"/>
        <w:left w:val="none" w:sz="0" w:space="0" w:color="auto"/>
        <w:bottom w:val="none" w:sz="0" w:space="0" w:color="auto"/>
        <w:right w:val="none" w:sz="0" w:space="0" w:color="auto"/>
      </w:divBdr>
    </w:div>
    <w:div w:id="1098990997">
      <w:bodyDiv w:val="1"/>
      <w:marLeft w:val="0"/>
      <w:marRight w:val="0"/>
      <w:marTop w:val="0"/>
      <w:marBottom w:val="0"/>
      <w:divBdr>
        <w:top w:val="none" w:sz="0" w:space="0" w:color="auto"/>
        <w:left w:val="none" w:sz="0" w:space="0" w:color="auto"/>
        <w:bottom w:val="none" w:sz="0" w:space="0" w:color="auto"/>
        <w:right w:val="none" w:sz="0" w:space="0" w:color="auto"/>
      </w:divBdr>
    </w:div>
    <w:div w:id="1127504642">
      <w:bodyDiv w:val="1"/>
      <w:marLeft w:val="0"/>
      <w:marRight w:val="0"/>
      <w:marTop w:val="0"/>
      <w:marBottom w:val="0"/>
      <w:divBdr>
        <w:top w:val="none" w:sz="0" w:space="0" w:color="auto"/>
        <w:left w:val="none" w:sz="0" w:space="0" w:color="auto"/>
        <w:bottom w:val="none" w:sz="0" w:space="0" w:color="auto"/>
        <w:right w:val="none" w:sz="0" w:space="0" w:color="auto"/>
      </w:divBdr>
      <w:divsChild>
        <w:div w:id="1160584914">
          <w:marLeft w:val="547"/>
          <w:marRight w:val="0"/>
          <w:marTop w:val="134"/>
          <w:marBottom w:val="0"/>
          <w:divBdr>
            <w:top w:val="none" w:sz="0" w:space="0" w:color="auto"/>
            <w:left w:val="none" w:sz="0" w:space="0" w:color="auto"/>
            <w:bottom w:val="none" w:sz="0" w:space="0" w:color="auto"/>
            <w:right w:val="none" w:sz="0" w:space="0" w:color="auto"/>
          </w:divBdr>
        </w:div>
        <w:div w:id="1856112541">
          <w:marLeft w:val="547"/>
          <w:marRight w:val="0"/>
          <w:marTop w:val="134"/>
          <w:marBottom w:val="0"/>
          <w:divBdr>
            <w:top w:val="none" w:sz="0" w:space="0" w:color="auto"/>
            <w:left w:val="none" w:sz="0" w:space="0" w:color="auto"/>
            <w:bottom w:val="none" w:sz="0" w:space="0" w:color="auto"/>
            <w:right w:val="none" w:sz="0" w:space="0" w:color="auto"/>
          </w:divBdr>
        </w:div>
        <w:div w:id="84544127">
          <w:marLeft w:val="547"/>
          <w:marRight w:val="0"/>
          <w:marTop w:val="134"/>
          <w:marBottom w:val="0"/>
          <w:divBdr>
            <w:top w:val="none" w:sz="0" w:space="0" w:color="auto"/>
            <w:left w:val="none" w:sz="0" w:space="0" w:color="auto"/>
            <w:bottom w:val="none" w:sz="0" w:space="0" w:color="auto"/>
            <w:right w:val="none" w:sz="0" w:space="0" w:color="auto"/>
          </w:divBdr>
        </w:div>
        <w:div w:id="1361662533">
          <w:marLeft w:val="547"/>
          <w:marRight w:val="0"/>
          <w:marTop w:val="134"/>
          <w:marBottom w:val="0"/>
          <w:divBdr>
            <w:top w:val="none" w:sz="0" w:space="0" w:color="auto"/>
            <w:left w:val="none" w:sz="0" w:space="0" w:color="auto"/>
            <w:bottom w:val="none" w:sz="0" w:space="0" w:color="auto"/>
            <w:right w:val="none" w:sz="0" w:space="0" w:color="auto"/>
          </w:divBdr>
        </w:div>
      </w:divsChild>
    </w:div>
    <w:div w:id="1180775776">
      <w:bodyDiv w:val="1"/>
      <w:marLeft w:val="0"/>
      <w:marRight w:val="0"/>
      <w:marTop w:val="0"/>
      <w:marBottom w:val="0"/>
      <w:divBdr>
        <w:top w:val="none" w:sz="0" w:space="0" w:color="auto"/>
        <w:left w:val="none" w:sz="0" w:space="0" w:color="auto"/>
        <w:bottom w:val="none" w:sz="0" w:space="0" w:color="auto"/>
        <w:right w:val="none" w:sz="0" w:space="0" w:color="auto"/>
      </w:divBdr>
    </w:div>
    <w:div w:id="1187019596">
      <w:bodyDiv w:val="1"/>
      <w:marLeft w:val="0"/>
      <w:marRight w:val="0"/>
      <w:marTop w:val="0"/>
      <w:marBottom w:val="0"/>
      <w:divBdr>
        <w:top w:val="none" w:sz="0" w:space="0" w:color="auto"/>
        <w:left w:val="none" w:sz="0" w:space="0" w:color="auto"/>
        <w:bottom w:val="none" w:sz="0" w:space="0" w:color="auto"/>
        <w:right w:val="none" w:sz="0" w:space="0" w:color="auto"/>
      </w:divBdr>
      <w:divsChild>
        <w:div w:id="627276670">
          <w:marLeft w:val="446"/>
          <w:marRight w:val="0"/>
          <w:marTop w:val="0"/>
          <w:marBottom w:val="0"/>
          <w:divBdr>
            <w:top w:val="none" w:sz="0" w:space="0" w:color="auto"/>
            <w:left w:val="none" w:sz="0" w:space="0" w:color="auto"/>
            <w:bottom w:val="none" w:sz="0" w:space="0" w:color="auto"/>
            <w:right w:val="none" w:sz="0" w:space="0" w:color="auto"/>
          </w:divBdr>
        </w:div>
        <w:div w:id="1515456958">
          <w:marLeft w:val="446"/>
          <w:marRight w:val="0"/>
          <w:marTop w:val="0"/>
          <w:marBottom w:val="0"/>
          <w:divBdr>
            <w:top w:val="none" w:sz="0" w:space="0" w:color="auto"/>
            <w:left w:val="none" w:sz="0" w:space="0" w:color="auto"/>
            <w:bottom w:val="none" w:sz="0" w:space="0" w:color="auto"/>
            <w:right w:val="none" w:sz="0" w:space="0" w:color="auto"/>
          </w:divBdr>
        </w:div>
      </w:divsChild>
    </w:div>
    <w:div w:id="1247569931">
      <w:bodyDiv w:val="1"/>
      <w:marLeft w:val="0"/>
      <w:marRight w:val="0"/>
      <w:marTop w:val="0"/>
      <w:marBottom w:val="0"/>
      <w:divBdr>
        <w:top w:val="none" w:sz="0" w:space="0" w:color="auto"/>
        <w:left w:val="none" w:sz="0" w:space="0" w:color="auto"/>
        <w:bottom w:val="none" w:sz="0" w:space="0" w:color="auto"/>
        <w:right w:val="none" w:sz="0" w:space="0" w:color="auto"/>
      </w:divBdr>
      <w:divsChild>
        <w:div w:id="302926457">
          <w:marLeft w:val="547"/>
          <w:marRight w:val="0"/>
          <w:marTop w:val="115"/>
          <w:marBottom w:val="0"/>
          <w:divBdr>
            <w:top w:val="none" w:sz="0" w:space="0" w:color="auto"/>
            <w:left w:val="none" w:sz="0" w:space="0" w:color="auto"/>
            <w:bottom w:val="none" w:sz="0" w:space="0" w:color="auto"/>
            <w:right w:val="none" w:sz="0" w:space="0" w:color="auto"/>
          </w:divBdr>
        </w:div>
        <w:div w:id="1639914869">
          <w:marLeft w:val="1166"/>
          <w:marRight w:val="0"/>
          <w:marTop w:val="96"/>
          <w:marBottom w:val="0"/>
          <w:divBdr>
            <w:top w:val="none" w:sz="0" w:space="0" w:color="auto"/>
            <w:left w:val="none" w:sz="0" w:space="0" w:color="auto"/>
            <w:bottom w:val="none" w:sz="0" w:space="0" w:color="auto"/>
            <w:right w:val="none" w:sz="0" w:space="0" w:color="auto"/>
          </w:divBdr>
        </w:div>
        <w:div w:id="1906182653">
          <w:marLeft w:val="547"/>
          <w:marRight w:val="0"/>
          <w:marTop w:val="115"/>
          <w:marBottom w:val="0"/>
          <w:divBdr>
            <w:top w:val="none" w:sz="0" w:space="0" w:color="auto"/>
            <w:left w:val="none" w:sz="0" w:space="0" w:color="auto"/>
            <w:bottom w:val="none" w:sz="0" w:space="0" w:color="auto"/>
            <w:right w:val="none" w:sz="0" w:space="0" w:color="auto"/>
          </w:divBdr>
        </w:div>
        <w:div w:id="1041439198">
          <w:marLeft w:val="1166"/>
          <w:marRight w:val="0"/>
          <w:marTop w:val="96"/>
          <w:marBottom w:val="0"/>
          <w:divBdr>
            <w:top w:val="none" w:sz="0" w:space="0" w:color="auto"/>
            <w:left w:val="none" w:sz="0" w:space="0" w:color="auto"/>
            <w:bottom w:val="none" w:sz="0" w:space="0" w:color="auto"/>
            <w:right w:val="none" w:sz="0" w:space="0" w:color="auto"/>
          </w:divBdr>
        </w:div>
        <w:div w:id="728188055">
          <w:marLeft w:val="1166"/>
          <w:marRight w:val="0"/>
          <w:marTop w:val="96"/>
          <w:marBottom w:val="0"/>
          <w:divBdr>
            <w:top w:val="none" w:sz="0" w:space="0" w:color="auto"/>
            <w:left w:val="none" w:sz="0" w:space="0" w:color="auto"/>
            <w:bottom w:val="none" w:sz="0" w:space="0" w:color="auto"/>
            <w:right w:val="none" w:sz="0" w:space="0" w:color="auto"/>
          </w:divBdr>
        </w:div>
        <w:div w:id="1317029938">
          <w:marLeft w:val="1800"/>
          <w:marRight w:val="0"/>
          <w:marTop w:val="86"/>
          <w:marBottom w:val="0"/>
          <w:divBdr>
            <w:top w:val="none" w:sz="0" w:space="0" w:color="auto"/>
            <w:left w:val="none" w:sz="0" w:space="0" w:color="auto"/>
            <w:bottom w:val="none" w:sz="0" w:space="0" w:color="auto"/>
            <w:right w:val="none" w:sz="0" w:space="0" w:color="auto"/>
          </w:divBdr>
        </w:div>
        <w:div w:id="1459646735">
          <w:marLeft w:val="547"/>
          <w:marRight w:val="0"/>
          <w:marTop w:val="115"/>
          <w:marBottom w:val="0"/>
          <w:divBdr>
            <w:top w:val="none" w:sz="0" w:space="0" w:color="auto"/>
            <w:left w:val="none" w:sz="0" w:space="0" w:color="auto"/>
            <w:bottom w:val="none" w:sz="0" w:space="0" w:color="auto"/>
            <w:right w:val="none" w:sz="0" w:space="0" w:color="auto"/>
          </w:divBdr>
        </w:div>
        <w:div w:id="552623332">
          <w:marLeft w:val="1166"/>
          <w:marRight w:val="0"/>
          <w:marTop w:val="96"/>
          <w:marBottom w:val="0"/>
          <w:divBdr>
            <w:top w:val="none" w:sz="0" w:space="0" w:color="auto"/>
            <w:left w:val="none" w:sz="0" w:space="0" w:color="auto"/>
            <w:bottom w:val="none" w:sz="0" w:space="0" w:color="auto"/>
            <w:right w:val="none" w:sz="0" w:space="0" w:color="auto"/>
          </w:divBdr>
        </w:div>
        <w:div w:id="2098090939">
          <w:marLeft w:val="1166"/>
          <w:marRight w:val="0"/>
          <w:marTop w:val="96"/>
          <w:marBottom w:val="0"/>
          <w:divBdr>
            <w:top w:val="none" w:sz="0" w:space="0" w:color="auto"/>
            <w:left w:val="none" w:sz="0" w:space="0" w:color="auto"/>
            <w:bottom w:val="none" w:sz="0" w:space="0" w:color="auto"/>
            <w:right w:val="none" w:sz="0" w:space="0" w:color="auto"/>
          </w:divBdr>
        </w:div>
        <w:div w:id="799883453">
          <w:marLeft w:val="1800"/>
          <w:marRight w:val="0"/>
          <w:marTop w:val="77"/>
          <w:marBottom w:val="0"/>
          <w:divBdr>
            <w:top w:val="none" w:sz="0" w:space="0" w:color="auto"/>
            <w:left w:val="none" w:sz="0" w:space="0" w:color="auto"/>
            <w:bottom w:val="none" w:sz="0" w:space="0" w:color="auto"/>
            <w:right w:val="none" w:sz="0" w:space="0" w:color="auto"/>
          </w:divBdr>
        </w:div>
        <w:div w:id="259921980">
          <w:marLeft w:val="547"/>
          <w:marRight w:val="0"/>
          <w:marTop w:val="115"/>
          <w:marBottom w:val="0"/>
          <w:divBdr>
            <w:top w:val="none" w:sz="0" w:space="0" w:color="auto"/>
            <w:left w:val="none" w:sz="0" w:space="0" w:color="auto"/>
            <w:bottom w:val="none" w:sz="0" w:space="0" w:color="auto"/>
            <w:right w:val="none" w:sz="0" w:space="0" w:color="auto"/>
          </w:divBdr>
        </w:div>
        <w:div w:id="244147178">
          <w:marLeft w:val="1166"/>
          <w:marRight w:val="0"/>
          <w:marTop w:val="96"/>
          <w:marBottom w:val="0"/>
          <w:divBdr>
            <w:top w:val="none" w:sz="0" w:space="0" w:color="auto"/>
            <w:left w:val="none" w:sz="0" w:space="0" w:color="auto"/>
            <w:bottom w:val="none" w:sz="0" w:space="0" w:color="auto"/>
            <w:right w:val="none" w:sz="0" w:space="0" w:color="auto"/>
          </w:divBdr>
        </w:div>
        <w:div w:id="1421560172">
          <w:marLeft w:val="1166"/>
          <w:marRight w:val="0"/>
          <w:marTop w:val="96"/>
          <w:marBottom w:val="0"/>
          <w:divBdr>
            <w:top w:val="none" w:sz="0" w:space="0" w:color="auto"/>
            <w:left w:val="none" w:sz="0" w:space="0" w:color="auto"/>
            <w:bottom w:val="none" w:sz="0" w:space="0" w:color="auto"/>
            <w:right w:val="none" w:sz="0" w:space="0" w:color="auto"/>
          </w:divBdr>
        </w:div>
      </w:divsChild>
    </w:div>
    <w:div w:id="1253124381">
      <w:bodyDiv w:val="1"/>
      <w:marLeft w:val="0"/>
      <w:marRight w:val="0"/>
      <w:marTop w:val="0"/>
      <w:marBottom w:val="0"/>
      <w:divBdr>
        <w:top w:val="none" w:sz="0" w:space="0" w:color="auto"/>
        <w:left w:val="none" w:sz="0" w:space="0" w:color="auto"/>
        <w:bottom w:val="none" w:sz="0" w:space="0" w:color="auto"/>
        <w:right w:val="none" w:sz="0" w:space="0" w:color="auto"/>
      </w:divBdr>
    </w:div>
    <w:div w:id="1262837018">
      <w:bodyDiv w:val="1"/>
      <w:marLeft w:val="0"/>
      <w:marRight w:val="0"/>
      <w:marTop w:val="0"/>
      <w:marBottom w:val="0"/>
      <w:divBdr>
        <w:top w:val="none" w:sz="0" w:space="0" w:color="auto"/>
        <w:left w:val="none" w:sz="0" w:space="0" w:color="auto"/>
        <w:bottom w:val="none" w:sz="0" w:space="0" w:color="auto"/>
        <w:right w:val="none" w:sz="0" w:space="0" w:color="auto"/>
      </w:divBdr>
      <w:divsChild>
        <w:div w:id="2057463736">
          <w:marLeft w:val="446"/>
          <w:marRight w:val="0"/>
          <w:marTop w:val="0"/>
          <w:marBottom w:val="0"/>
          <w:divBdr>
            <w:top w:val="none" w:sz="0" w:space="0" w:color="auto"/>
            <w:left w:val="none" w:sz="0" w:space="0" w:color="auto"/>
            <w:bottom w:val="none" w:sz="0" w:space="0" w:color="auto"/>
            <w:right w:val="none" w:sz="0" w:space="0" w:color="auto"/>
          </w:divBdr>
        </w:div>
        <w:div w:id="544873623">
          <w:marLeft w:val="446"/>
          <w:marRight w:val="0"/>
          <w:marTop w:val="0"/>
          <w:marBottom w:val="0"/>
          <w:divBdr>
            <w:top w:val="none" w:sz="0" w:space="0" w:color="auto"/>
            <w:left w:val="none" w:sz="0" w:space="0" w:color="auto"/>
            <w:bottom w:val="none" w:sz="0" w:space="0" w:color="auto"/>
            <w:right w:val="none" w:sz="0" w:space="0" w:color="auto"/>
          </w:divBdr>
        </w:div>
        <w:div w:id="362756035">
          <w:marLeft w:val="446"/>
          <w:marRight w:val="0"/>
          <w:marTop w:val="0"/>
          <w:marBottom w:val="0"/>
          <w:divBdr>
            <w:top w:val="none" w:sz="0" w:space="0" w:color="auto"/>
            <w:left w:val="none" w:sz="0" w:space="0" w:color="auto"/>
            <w:bottom w:val="none" w:sz="0" w:space="0" w:color="auto"/>
            <w:right w:val="none" w:sz="0" w:space="0" w:color="auto"/>
          </w:divBdr>
        </w:div>
      </w:divsChild>
    </w:div>
    <w:div w:id="1307512452">
      <w:bodyDiv w:val="1"/>
      <w:marLeft w:val="0"/>
      <w:marRight w:val="0"/>
      <w:marTop w:val="0"/>
      <w:marBottom w:val="0"/>
      <w:divBdr>
        <w:top w:val="none" w:sz="0" w:space="0" w:color="auto"/>
        <w:left w:val="none" w:sz="0" w:space="0" w:color="auto"/>
        <w:bottom w:val="none" w:sz="0" w:space="0" w:color="auto"/>
        <w:right w:val="none" w:sz="0" w:space="0" w:color="auto"/>
      </w:divBdr>
    </w:div>
    <w:div w:id="1349520673">
      <w:bodyDiv w:val="1"/>
      <w:marLeft w:val="0"/>
      <w:marRight w:val="0"/>
      <w:marTop w:val="0"/>
      <w:marBottom w:val="0"/>
      <w:divBdr>
        <w:top w:val="none" w:sz="0" w:space="0" w:color="auto"/>
        <w:left w:val="none" w:sz="0" w:space="0" w:color="auto"/>
        <w:bottom w:val="none" w:sz="0" w:space="0" w:color="auto"/>
        <w:right w:val="none" w:sz="0" w:space="0" w:color="auto"/>
      </w:divBdr>
    </w:div>
    <w:div w:id="1387952732">
      <w:bodyDiv w:val="1"/>
      <w:marLeft w:val="0"/>
      <w:marRight w:val="0"/>
      <w:marTop w:val="0"/>
      <w:marBottom w:val="0"/>
      <w:divBdr>
        <w:top w:val="none" w:sz="0" w:space="0" w:color="auto"/>
        <w:left w:val="none" w:sz="0" w:space="0" w:color="auto"/>
        <w:bottom w:val="none" w:sz="0" w:space="0" w:color="auto"/>
        <w:right w:val="none" w:sz="0" w:space="0" w:color="auto"/>
      </w:divBdr>
      <w:divsChild>
        <w:div w:id="2121948221">
          <w:marLeft w:val="547"/>
          <w:marRight w:val="0"/>
          <w:marTop w:val="154"/>
          <w:marBottom w:val="0"/>
          <w:divBdr>
            <w:top w:val="none" w:sz="0" w:space="0" w:color="auto"/>
            <w:left w:val="none" w:sz="0" w:space="0" w:color="auto"/>
            <w:bottom w:val="none" w:sz="0" w:space="0" w:color="auto"/>
            <w:right w:val="none" w:sz="0" w:space="0" w:color="auto"/>
          </w:divBdr>
        </w:div>
        <w:div w:id="516584374">
          <w:marLeft w:val="547"/>
          <w:marRight w:val="0"/>
          <w:marTop w:val="154"/>
          <w:marBottom w:val="0"/>
          <w:divBdr>
            <w:top w:val="none" w:sz="0" w:space="0" w:color="auto"/>
            <w:left w:val="none" w:sz="0" w:space="0" w:color="auto"/>
            <w:bottom w:val="none" w:sz="0" w:space="0" w:color="auto"/>
            <w:right w:val="none" w:sz="0" w:space="0" w:color="auto"/>
          </w:divBdr>
        </w:div>
        <w:div w:id="1025987094">
          <w:marLeft w:val="547"/>
          <w:marRight w:val="0"/>
          <w:marTop w:val="154"/>
          <w:marBottom w:val="0"/>
          <w:divBdr>
            <w:top w:val="none" w:sz="0" w:space="0" w:color="auto"/>
            <w:left w:val="none" w:sz="0" w:space="0" w:color="auto"/>
            <w:bottom w:val="none" w:sz="0" w:space="0" w:color="auto"/>
            <w:right w:val="none" w:sz="0" w:space="0" w:color="auto"/>
          </w:divBdr>
        </w:div>
        <w:div w:id="1427992618">
          <w:marLeft w:val="1166"/>
          <w:marRight w:val="0"/>
          <w:marTop w:val="134"/>
          <w:marBottom w:val="0"/>
          <w:divBdr>
            <w:top w:val="none" w:sz="0" w:space="0" w:color="auto"/>
            <w:left w:val="none" w:sz="0" w:space="0" w:color="auto"/>
            <w:bottom w:val="none" w:sz="0" w:space="0" w:color="auto"/>
            <w:right w:val="none" w:sz="0" w:space="0" w:color="auto"/>
          </w:divBdr>
        </w:div>
        <w:div w:id="704214117">
          <w:marLeft w:val="547"/>
          <w:marRight w:val="0"/>
          <w:marTop w:val="154"/>
          <w:marBottom w:val="0"/>
          <w:divBdr>
            <w:top w:val="none" w:sz="0" w:space="0" w:color="auto"/>
            <w:left w:val="none" w:sz="0" w:space="0" w:color="auto"/>
            <w:bottom w:val="none" w:sz="0" w:space="0" w:color="auto"/>
            <w:right w:val="none" w:sz="0" w:space="0" w:color="auto"/>
          </w:divBdr>
        </w:div>
        <w:div w:id="527179453">
          <w:marLeft w:val="547"/>
          <w:marRight w:val="0"/>
          <w:marTop w:val="154"/>
          <w:marBottom w:val="0"/>
          <w:divBdr>
            <w:top w:val="none" w:sz="0" w:space="0" w:color="auto"/>
            <w:left w:val="none" w:sz="0" w:space="0" w:color="auto"/>
            <w:bottom w:val="none" w:sz="0" w:space="0" w:color="auto"/>
            <w:right w:val="none" w:sz="0" w:space="0" w:color="auto"/>
          </w:divBdr>
        </w:div>
        <w:div w:id="954487494">
          <w:marLeft w:val="547"/>
          <w:marRight w:val="0"/>
          <w:marTop w:val="154"/>
          <w:marBottom w:val="0"/>
          <w:divBdr>
            <w:top w:val="none" w:sz="0" w:space="0" w:color="auto"/>
            <w:left w:val="none" w:sz="0" w:space="0" w:color="auto"/>
            <w:bottom w:val="none" w:sz="0" w:space="0" w:color="auto"/>
            <w:right w:val="none" w:sz="0" w:space="0" w:color="auto"/>
          </w:divBdr>
        </w:div>
        <w:div w:id="1153520077">
          <w:marLeft w:val="547"/>
          <w:marRight w:val="0"/>
          <w:marTop w:val="154"/>
          <w:marBottom w:val="0"/>
          <w:divBdr>
            <w:top w:val="none" w:sz="0" w:space="0" w:color="auto"/>
            <w:left w:val="none" w:sz="0" w:space="0" w:color="auto"/>
            <w:bottom w:val="none" w:sz="0" w:space="0" w:color="auto"/>
            <w:right w:val="none" w:sz="0" w:space="0" w:color="auto"/>
          </w:divBdr>
        </w:div>
      </w:divsChild>
    </w:div>
    <w:div w:id="1411997377">
      <w:bodyDiv w:val="1"/>
      <w:marLeft w:val="0"/>
      <w:marRight w:val="0"/>
      <w:marTop w:val="0"/>
      <w:marBottom w:val="0"/>
      <w:divBdr>
        <w:top w:val="none" w:sz="0" w:space="0" w:color="auto"/>
        <w:left w:val="none" w:sz="0" w:space="0" w:color="auto"/>
        <w:bottom w:val="none" w:sz="0" w:space="0" w:color="auto"/>
        <w:right w:val="none" w:sz="0" w:space="0" w:color="auto"/>
      </w:divBdr>
      <w:divsChild>
        <w:div w:id="2119717858">
          <w:marLeft w:val="446"/>
          <w:marRight w:val="0"/>
          <w:marTop w:val="0"/>
          <w:marBottom w:val="0"/>
          <w:divBdr>
            <w:top w:val="none" w:sz="0" w:space="0" w:color="auto"/>
            <w:left w:val="none" w:sz="0" w:space="0" w:color="auto"/>
            <w:bottom w:val="none" w:sz="0" w:space="0" w:color="auto"/>
            <w:right w:val="none" w:sz="0" w:space="0" w:color="auto"/>
          </w:divBdr>
        </w:div>
        <w:div w:id="1672761201">
          <w:marLeft w:val="446"/>
          <w:marRight w:val="0"/>
          <w:marTop w:val="0"/>
          <w:marBottom w:val="0"/>
          <w:divBdr>
            <w:top w:val="none" w:sz="0" w:space="0" w:color="auto"/>
            <w:left w:val="none" w:sz="0" w:space="0" w:color="auto"/>
            <w:bottom w:val="none" w:sz="0" w:space="0" w:color="auto"/>
            <w:right w:val="none" w:sz="0" w:space="0" w:color="auto"/>
          </w:divBdr>
        </w:div>
      </w:divsChild>
    </w:div>
    <w:div w:id="1472481859">
      <w:bodyDiv w:val="1"/>
      <w:marLeft w:val="0"/>
      <w:marRight w:val="0"/>
      <w:marTop w:val="0"/>
      <w:marBottom w:val="0"/>
      <w:divBdr>
        <w:top w:val="none" w:sz="0" w:space="0" w:color="auto"/>
        <w:left w:val="none" w:sz="0" w:space="0" w:color="auto"/>
        <w:bottom w:val="none" w:sz="0" w:space="0" w:color="auto"/>
        <w:right w:val="none" w:sz="0" w:space="0" w:color="auto"/>
      </w:divBdr>
    </w:div>
    <w:div w:id="1477531800">
      <w:bodyDiv w:val="1"/>
      <w:marLeft w:val="0"/>
      <w:marRight w:val="0"/>
      <w:marTop w:val="0"/>
      <w:marBottom w:val="0"/>
      <w:divBdr>
        <w:top w:val="none" w:sz="0" w:space="0" w:color="auto"/>
        <w:left w:val="none" w:sz="0" w:space="0" w:color="auto"/>
        <w:bottom w:val="none" w:sz="0" w:space="0" w:color="auto"/>
        <w:right w:val="none" w:sz="0" w:space="0" w:color="auto"/>
      </w:divBdr>
      <w:divsChild>
        <w:div w:id="524173310">
          <w:marLeft w:val="547"/>
          <w:marRight w:val="0"/>
          <w:marTop w:val="115"/>
          <w:marBottom w:val="0"/>
          <w:divBdr>
            <w:top w:val="none" w:sz="0" w:space="0" w:color="auto"/>
            <w:left w:val="none" w:sz="0" w:space="0" w:color="auto"/>
            <w:bottom w:val="none" w:sz="0" w:space="0" w:color="auto"/>
            <w:right w:val="none" w:sz="0" w:space="0" w:color="auto"/>
          </w:divBdr>
        </w:div>
        <w:div w:id="339940732">
          <w:marLeft w:val="1166"/>
          <w:marRight w:val="0"/>
          <w:marTop w:val="96"/>
          <w:marBottom w:val="0"/>
          <w:divBdr>
            <w:top w:val="none" w:sz="0" w:space="0" w:color="auto"/>
            <w:left w:val="none" w:sz="0" w:space="0" w:color="auto"/>
            <w:bottom w:val="none" w:sz="0" w:space="0" w:color="auto"/>
            <w:right w:val="none" w:sz="0" w:space="0" w:color="auto"/>
          </w:divBdr>
        </w:div>
        <w:div w:id="2060780040">
          <w:marLeft w:val="1166"/>
          <w:marRight w:val="0"/>
          <w:marTop w:val="96"/>
          <w:marBottom w:val="0"/>
          <w:divBdr>
            <w:top w:val="none" w:sz="0" w:space="0" w:color="auto"/>
            <w:left w:val="none" w:sz="0" w:space="0" w:color="auto"/>
            <w:bottom w:val="none" w:sz="0" w:space="0" w:color="auto"/>
            <w:right w:val="none" w:sz="0" w:space="0" w:color="auto"/>
          </w:divBdr>
        </w:div>
        <w:div w:id="1798987474">
          <w:marLeft w:val="547"/>
          <w:marRight w:val="0"/>
          <w:marTop w:val="115"/>
          <w:marBottom w:val="0"/>
          <w:divBdr>
            <w:top w:val="none" w:sz="0" w:space="0" w:color="auto"/>
            <w:left w:val="none" w:sz="0" w:space="0" w:color="auto"/>
            <w:bottom w:val="none" w:sz="0" w:space="0" w:color="auto"/>
            <w:right w:val="none" w:sz="0" w:space="0" w:color="auto"/>
          </w:divBdr>
        </w:div>
        <w:div w:id="1066105425">
          <w:marLeft w:val="1166"/>
          <w:marRight w:val="0"/>
          <w:marTop w:val="96"/>
          <w:marBottom w:val="0"/>
          <w:divBdr>
            <w:top w:val="none" w:sz="0" w:space="0" w:color="auto"/>
            <w:left w:val="none" w:sz="0" w:space="0" w:color="auto"/>
            <w:bottom w:val="none" w:sz="0" w:space="0" w:color="auto"/>
            <w:right w:val="none" w:sz="0" w:space="0" w:color="auto"/>
          </w:divBdr>
        </w:div>
        <w:div w:id="1332830672">
          <w:marLeft w:val="1166"/>
          <w:marRight w:val="0"/>
          <w:marTop w:val="96"/>
          <w:marBottom w:val="0"/>
          <w:divBdr>
            <w:top w:val="none" w:sz="0" w:space="0" w:color="auto"/>
            <w:left w:val="none" w:sz="0" w:space="0" w:color="auto"/>
            <w:bottom w:val="none" w:sz="0" w:space="0" w:color="auto"/>
            <w:right w:val="none" w:sz="0" w:space="0" w:color="auto"/>
          </w:divBdr>
        </w:div>
        <w:div w:id="2064215071">
          <w:marLeft w:val="1800"/>
          <w:marRight w:val="0"/>
          <w:marTop w:val="86"/>
          <w:marBottom w:val="0"/>
          <w:divBdr>
            <w:top w:val="none" w:sz="0" w:space="0" w:color="auto"/>
            <w:left w:val="none" w:sz="0" w:space="0" w:color="auto"/>
            <w:bottom w:val="none" w:sz="0" w:space="0" w:color="auto"/>
            <w:right w:val="none" w:sz="0" w:space="0" w:color="auto"/>
          </w:divBdr>
        </w:div>
        <w:div w:id="1564682715">
          <w:marLeft w:val="1166"/>
          <w:marRight w:val="0"/>
          <w:marTop w:val="96"/>
          <w:marBottom w:val="0"/>
          <w:divBdr>
            <w:top w:val="none" w:sz="0" w:space="0" w:color="auto"/>
            <w:left w:val="none" w:sz="0" w:space="0" w:color="auto"/>
            <w:bottom w:val="none" w:sz="0" w:space="0" w:color="auto"/>
            <w:right w:val="none" w:sz="0" w:space="0" w:color="auto"/>
          </w:divBdr>
        </w:div>
      </w:divsChild>
    </w:div>
    <w:div w:id="1481732276">
      <w:bodyDiv w:val="1"/>
      <w:marLeft w:val="0"/>
      <w:marRight w:val="0"/>
      <w:marTop w:val="0"/>
      <w:marBottom w:val="0"/>
      <w:divBdr>
        <w:top w:val="none" w:sz="0" w:space="0" w:color="auto"/>
        <w:left w:val="none" w:sz="0" w:space="0" w:color="auto"/>
        <w:bottom w:val="none" w:sz="0" w:space="0" w:color="auto"/>
        <w:right w:val="none" w:sz="0" w:space="0" w:color="auto"/>
      </w:divBdr>
    </w:div>
    <w:div w:id="1570382420">
      <w:bodyDiv w:val="1"/>
      <w:marLeft w:val="0"/>
      <w:marRight w:val="0"/>
      <w:marTop w:val="0"/>
      <w:marBottom w:val="0"/>
      <w:divBdr>
        <w:top w:val="none" w:sz="0" w:space="0" w:color="auto"/>
        <w:left w:val="none" w:sz="0" w:space="0" w:color="auto"/>
        <w:bottom w:val="none" w:sz="0" w:space="0" w:color="auto"/>
        <w:right w:val="none" w:sz="0" w:space="0" w:color="auto"/>
      </w:divBdr>
    </w:div>
    <w:div w:id="1619409394">
      <w:bodyDiv w:val="1"/>
      <w:marLeft w:val="0"/>
      <w:marRight w:val="0"/>
      <w:marTop w:val="0"/>
      <w:marBottom w:val="0"/>
      <w:divBdr>
        <w:top w:val="none" w:sz="0" w:space="0" w:color="auto"/>
        <w:left w:val="none" w:sz="0" w:space="0" w:color="auto"/>
        <w:bottom w:val="none" w:sz="0" w:space="0" w:color="auto"/>
        <w:right w:val="none" w:sz="0" w:space="0" w:color="auto"/>
      </w:divBdr>
    </w:div>
    <w:div w:id="1645698304">
      <w:bodyDiv w:val="1"/>
      <w:marLeft w:val="0"/>
      <w:marRight w:val="0"/>
      <w:marTop w:val="0"/>
      <w:marBottom w:val="0"/>
      <w:divBdr>
        <w:top w:val="none" w:sz="0" w:space="0" w:color="auto"/>
        <w:left w:val="none" w:sz="0" w:space="0" w:color="auto"/>
        <w:bottom w:val="none" w:sz="0" w:space="0" w:color="auto"/>
        <w:right w:val="none" w:sz="0" w:space="0" w:color="auto"/>
      </w:divBdr>
    </w:div>
    <w:div w:id="1728063853">
      <w:bodyDiv w:val="1"/>
      <w:marLeft w:val="0"/>
      <w:marRight w:val="0"/>
      <w:marTop w:val="0"/>
      <w:marBottom w:val="0"/>
      <w:divBdr>
        <w:top w:val="none" w:sz="0" w:space="0" w:color="auto"/>
        <w:left w:val="none" w:sz="0" w:space="0" w:color="auto"/>
        <w:bottom w:val="none" w:sz="0" w:space="0" w:color="auto"/>
        <w:right w:val="none" w:sz="0" w:space="0" w:color="auto"/>
      </w:divBdr>
    </w:div>
    <w:div w:id="1753089756">
      <w:bodyDiv w:val="1"/>
      <w:marLeft w:val="0"/>
      <w:marRight w:val="0"/>
      <w:marTop w:val="0"/>
      <w:marBottom w:val="0"/>
      <w:divBdr>
        <w:top w:val="none" w:sz="0" w:space="0" w:color="auto"/>
        <w:left w:val="none" w:sz="0" w:space="0" w:color="auto"/>
        <w:bottom w:val="none" w:sz="0" w:space="0" w:color="auto"/>
        <w:right w:val="none" w:sz="0" w:space="0" w:color="auto"/>
      </w:divBdr>
    </w:div>
    <w:div w:id="1759862685">
      <w:bodyDiv w:val="1"/>
      <w:marLeft w:val="0"/>
      <w:marRight w:val="0"/>
      <w:marTop w:val="0"/>
      <w:marBottom w:val="0"/>
      <w:divBdr>
        <w:top w:val="none" w:sz="0" w:space="0" w:color="auto"/>
        <w:left w:val="none" w:sz="0" w:space="0" w:color="auto"/>
        <w:bottom w:val="none" w:sz="0" w:space="0" w:color="auto"/>
        <w:right w:val="none" w:sz="0" w:space="0" w:color="auto"/>
      </w:divBdr>
    </w:div>
    <w:div w:id="1795784422">
      <w:bodyDiv w:val="1"/>
      <w:marLeft w:val="0"/>
      <w:marRight w:val="0"/>
      <w:marTop w:val="0"/>
      <w:marBottom w:val="0"/>
      <w:divBdr>
        <w:top w:val="none" w:sz="0" w:space="0" w:color="auto"/>
        <w:left w:val="none" w:sz="0" w:space="0" w:color="auto"/>
        <w:bottom w:val="none" w:sz="0" w:space="0" w:color="auto"/>
        <w:right w:val="none" w:sz="0" w:space="0" w:color="auto"/>
      </w:divBdr>
    </w:div>
    <w:div w:id="1818300876">
      <w:bodyDiv w:val="1"/>
      <w:marLeft w:val="0"/>
      <w:marRight w:val="0"/>
      <w:marTop w:val="0"/>
      <w:marBottom w:val="0"/>
      <w:divBdr>
        <w:top w:val="none" w:sz="0" w:space="0" w:color="auto"/>
        <w:left w:val="none" w:sz="0" w:space="0" w:color="auto"/>
        <w:bottom w:val="none" w:sz="0" w:space="0" w:color="auto"/>
        <w:right w:val="none" w:sz="0" w:space="0" w:color="auto"/>
      </w:divBdr>
    </w:div>
    <w:div w:id="1826046954">
      <w:bodyDiv w:val="1"/>
      <w:marLeft w:val="0"/>
      <w:marRight w:val="0"/>
      <w:marTop w:val="0"/>
      <w:marBottom w:val="0"/>
      <w:divBdr>
        <w:top w:val="none" w:sz="0" w:space="0" w:color="auto"/>
        <w:left w:val="none" w:sz="0" w:space="0" w:color="auto"/>
        <w:bottom w:val="none" w:sz="0" w:space="0" w:color="auto"/>
        <w:right w:val="none" w:sz="0" w:space="0" w:color="auto"/>
      </w:divBdr>
    </w:div>
    <w:div w:id="1871802308">
      <w:bodyDiv w:val="1"/>
      <w:marLeft w:val="0"/>
      <w:marRight w:val="0"/>
      <w:marTop w:val="0"/>
      <w:marBottom w:val="0"/>
      <w:divBdr>
        <w:top w:val="none" w:sz="0" w:space="0" w:color="auto"/>
        <w:left w:val="none" w:sz="0" w:space="0" w:color="auto"/>
        <w:bottom w:val="none" w:sz="0" w:space="0" w:color="auto"/>
        <w:right w:val="none" w:sz="0" w:space="0" w:color="auto"/>
      </w:divBdr>
      <w:divsChild>
        <w:div w:id="839270920">
          <w:marLeft w:val="446"/>
          <w:marRight w:val="0"/>
          <w:marTop w:val="0"/>
          <w:marBottom w:val="0"/>
          <w:divBdr>
            <w:top w:val="none" w:sz="0" w:space="0" w:color="auto"/>
            <w:left w:val="none" w:sz="0" w:space="0" w:color="auto"/>
            <w:bottom w:val="none" w:sz="0" w:space="0" w:color="auto"/>
            <w:right w:val="none" w:sz="0" w:space="0" w:color="auto"/>
          </w:divBdr>
        </w:div>
        <w:div w:id="1860191405">
          <w:marLeft w:val="446"/>
          <w:marRight w:val="0"/>
          <w:marTop w:val="0"/>
          <w:marBottom w:val="0"/>
          <w:divBdr>
            <w:top w:val="none" w:sz="0" w:space="0" w:color="auto"/>
            <w:left w:val="none" w:sz="0" w:space="0" w:color="auto"/>
            <w:bottom w:val="none" w:sz="0" w:space="0" w:color="auto"/>
            <w:right w:val="none" w:sz="0" w:space="0" w:color="auto"/>
          </w:divBdr>
        </w:div>
        <w:div w:id="178852927">
          <w:marLeft w:val="446"/>
          <w:marRight w:val="0"/>
          <w:marTop w:val="0"/>
          <w:marBottom w:val="0"/>
          <w:divBdr>
            <w:top w:val="none" w:sz="0" w:space="0" w:color="auto"/>
            <w:left w:val="none" w:sz="0" w:space="0" w:color="auto"/>
            <w:bottom w:val="none" w:sz="0" w:space="0" w:color="auto"/>
            <w:right w:val="none" w:sz="0" w:space="0" w:color="auto"/>
          </w:divBdr>
        </w:div>
        <w:div w:id="1076395878">
          <w:marLeft w:val="446"/>
          <w:marRight w:val="0"/>
          <w:marTop w:val="0"/>
          <w:marBottom w:val="0"/>
          <w:divBdr>
            <w:top w:val="none" w:sz="0" w:space="0" w:color="auto"/>
            <w:left w:val="none" w:sz="0" w:space="0" w:color="auto"/>
            <w:bottom w:val="none" w:sz="0" w:space="0" w:color="auto"/>
            <w:right w:val="none" w:sz="0" w:space="0" w:color="auto"/>
          </w:divBdr>
        </w:div>
        <w:div w:id="595671672">
          <w:marLeft w:val="446"/>
          <w:marRight w:val="0"/>
          <w:marTop w:val="0"/>
          <w:marBottom w:val="0"/>
          <w:divBdr>
            <w:top w:val="none" w:sz="0" w:space="0" w:color="auto"/>
            <w:left w:val="none" w:sz="0" w:space="0" w:color="auto"/>
            <w:bottom w:val="none" w:sz="0" w:space="0" w:color="auto"/>
            <w:right w:val="none" w:sz="0" w:space="0" w:color="auto"/>
          </w:divBdr>
        </w:div>
        <w:div w:id="341973577">
          <w:marLeft w:val="446"/>
          <w:marRight w:val="0"/>
          <w:marTop w:val="0"/>
          <w:marBottom w:val="0"/>
          <w:divBdr>
            <w:top w:val="none" w:sz="0" w:space="0" w:color="auto"/>
            <w:left w:val="none" w:sz="0" w:space="0" w:color="auto"/>
            <w:bottom w:val="none" w:sz="0" w:space="0" w:color="auto"/>
            <w:right w:val="none" w:sz="0" w:space="0" w:color="auto"/>
          </w:divBdr>
        </w:div>
        <w:div w:id="19673271">
          <w:marLeft w:val="446"/>
          <w:marRight w:val="0"/>
          <w:marTop w:val="0"/>
          <w:marBottom w:val="0"/>
          <w:divBdr>
            <w:top w:val="none" w:sz="0" w:space="0" w:color="auto"/>
            <w:left w:val="none" w:sz="0" w:space="0" w:color="auto"/>
            <w:bottom w:val="none" w:sz="0" w:space="0" w:color="auto"/>
            <w:right w:val="none" w:sz="0" w:space="0" w:color="auto"/>
          </w:divBdr>
        </w:div>
        <w:div w:id="472212887">
          <w:marLeft w:val="446"/>
          <w:marRight w:val="0"/>
          <w:marTop w:val="0"/>
          <w:marBottom w:val="0"/>
          <w:divBdr>
            <w:top w:val="none" w:sz="0" w:space="0" w:color="auto"/>
            <w:left w:val="none" w:sz="0" w:space="0" w:color="auto"/>
            <w:bottom w:val="none" w:sz="0" w:space="0" w:color="auto"/>
            <w:right w:val="none" w:sz="0" w:space="0" w:color="auto"/>
          </w:divBdr>
        </w:div>
      </w:divsChild>
    </w:div>
    <w:div w:id="1883983751">
      <w:bodyDiv w:val="1"/>
      <w:marLeft w:val="0"/>
      <w:marRight w:val="0"/>
      <w:marTop w:val="0"/>
      <w:marBottom w:val="0"/>
      <w:divBdr>
        <w:top w:val="none" w:sz="0" w:space="0" w:color="auto"/>
        <w:left w:val="none" w:sz="0" w:space="0" w:color="auto"/>
        <w:bottom w:val="none" w:sz="0" w:space="0" w:color="auto"/>
        <w:right w:val="none" w:sz="0" w:space="0" w:color="auto"/>
      </w:divBdr>
      <w:divsChild>
        <w:div w:id="1345285683">
          <w:marLeft w:val="446"/>
          <w:marRight w:val="0"/>
          <w:marTop w:val="0"/>
          <w:marBottom w:val="0"/>
          <w:divBdr>
            <w:top w:val="none" w:sz="0" w:space="0" w:color="auto"/>
            <w:left w:val="none" w:sz="0" w:space="0" w:color="auto"/>
            <w:bottom w:val="none" w:sz="0" w:space="0" w:color="auto"/>
            <w:right w:val="none" w:sz="0" w:space="0" w:color="auto"/>
          </w:divBdr>
        </w:div>
        <w:div w:id="1256397748">
          <w:marLeft w:val="446"/>
          <w:marRight w:val="0"/>
          <w:marTop w:val="0"/>
          <w:marBottom w:val="0"/>
          <w:divBdr>
            <w:top w:val="none" w:sz="0" w:space="0" w:color="auto"/>
            <w:left w:val="none" w:sz="0" w:space="0" w:color="auto"/>
            <w:bottom w:val="none" w:sz="0" w:space="0" w:color="auto"/>
            <w:right w:val="none" w:sz="0" w:space="0" w:color="auto"/>
          </w:divBdr>
        </w:div>
        <w:div w:id="326515309">
          <w:marLeft w:val="446"/>
          <w:marRight w:val="0"/>
          <w:marTop w:val="0"/>
          <w:marBottom w:val="0"/>
          <w:divBdr>
            <w:top w:val="none" w:sz="0" w:space="0" w:color="auto"/>
            <w:left w:val="none" w:sz="0" w:space="0" w:color="auto"/>
            <w:bottom w:val="none" w:sz="0" w:space="0" w:color="auto"/>
            <w:right w:val="none" w:sz="0" w:space="0" w:color="auto"/>
          </w:divBdr>
        </w:div>
        <w:div w:id="980231259">
          <w:marLeft w:val="446"/>
          <w:marRight w:val="0"/>
          <w:marTop w:val="0"/>
          <w:marBottom w:val="0"/>
          <w:divBdr>
            <w:top w:val="none" w:sz="0" w:space="0" w:color="auto"/>
            <w:left w:val="none" w:sz="0" w:space="0" w:color="auto"/>
            <w:bottom w:val="none" w:sz="0" w:space="0" w:color="auto"/>
            <w:right w:val="none" w:sz="0" w:space="0" w:color="auto"/>
          </w:divBdr>
        </w:div>
        <w:div w:id="1469130167">
          <w:marLeft w:val="446"/>
          <w:marRight w:val="0"/>
          <w:marTop w:val="0"/>
          <w:marBottom w:val="0"/>
          <w:divBdr>
            <w:top w:val="none" w:sz="0" w:space="0" w:color="auto"/>
            <w:left w:val="none" w:sz="0" w:space="0" w:color="auto"/>
            <w:bottom w:val="none" w:sz="0" w:space="0" w:color="auto"/>
            <w:right w:val="none" w:sz="0" w:space="0" w:color="auto"/>
          </w:divBdr>
        </w:div>
      </w:divsChild>
    </w:div>
    <w:div w:id="1924026600">
      <w:bodyDiv w:val="1"/>
      <w:marLeft w:val="0"/>
      <w:marRight w:val="0"/>
      <w:marTop w:val="0"/>
      <w:marBottom w:val="0"/>
      <w:divBdr>
        <w:top w:val="none" w:sz="0" w:space="0" w:color="auto"/>
        <w:left w:val="none" w:sz="0" w:space="0" w:color="auto"/>
        <w:bottom w:val="none" w:sz="0" w:space="0" w:color="auto"/>
        <w:right w:val="none" w:sz="0" w:space="0" w:color="auto"/>
      </w:divBdr>
      <w:divsChild>
        <w:div w:id="1713209">
          <w:marLeft w:val="446"/>
          <w:marRight w:val="0"/>
          <w:marTop w:val="0"/>
          <w:marBottom w:val="0"/>
          <w:divBdr>
            <w:top w:val="none" w:sz="0" w:space="0" w:color="auto"/>
            <w:left w:val="none" w:sz="0" w:space="0" w:color="auto"/>
            <w:bottom w:val="none" w:sz="0" w:space="0" w:color="auto"/>
            <w:right w:val="none" w:sz="0" w:space="0" w:color="auto"/>
          </w:divBdr>
        </w:div>
        <w:div w:id="2122912366">
          <w:marLeft w:val="446"/>
          <w:marRight w:val="0"/>
          <w:marTop w:val="0"/>
          <w:marBottom w:val="0"/>
          <w:divBdr>
            <w:top w:val="none" w:sz="0" w:space="0" w:color="auto"/>
            <w:left w:val="none" w:sz="0" w:space="0" w:color="auto"/>
            <w:bottom w:val="none" w:sz="0" w:space="0" w:color="auto"/>
            <w:right w:val="none" w:sz="0" w:space="0" w:color="auto"/>
          </w:divBdr>
        </w:div>
        <w:div w:id="174459831">
          <w:marLeft w:val="446"/>
          <w:marRight w:val="0"/>
          <w:marTop w:val="0"/>
          <w:marBottom w:val="0"/>
          <w:divBdr>
            <w:top w:val="none" w:sz="0" w:space="0" w:color="auto"/>
            <w:left w:val="none" w:sz="0" w:space="0" w:color="auto"/>
            <w:bottom w:val="none" w:sz="0" w:space="0" w:color="auto"/>
            <w:right w:val="none" w:sz="0" w:space="0" w:color="auto"/>
          </w:divBdr>
        </w:div>
      </w:divsChild>
    </w:div>
    <w:div w:id="1928490211">
      <w:bodyDiv w:val="1"/>
      <w:marLeft w:val="0"/>
      <w:marRight w:val="0"/>
      <w:marTop w:val="0"/>
      <w:marBottom w:val="0"/>
      <w:divBdr>
        <w:top w:val="none" w:sz="0" w:space="0" w:color="auto"/>
        <w:left w:val="none" w:sz="0" w:space="0" w:color="auto"/>
        <w:bottom w:val="none" w:sz="0" w:space="0" w:color="auto"/>
        <w:right w:val="none" w:sz="0" w:space="0" w:color="auto"/>
      </w:divBdr>
    </w:div>
    <w:div w:id="1941182633">
      <w:bodyDiv w:val="1"/>
      <w:marLeft w:val="0"/>
      <w:marRight w:val="0"/>
      <w:marTop w:val="0"/>
      <w:marBottom w:val="0"/>
      <w:divBdr>
        <w:top w:val="none" w:sz="0" w:space="0" w:color="auto"/>
        <w:left w:val="none" w:sz="0" w:space="0" w:color="auto"/>
        <w:bottom w:val="none" w:sz="0" w:space="0" w:color="auto"/>
        <w:right w:val="none" w:sz="0" w:space="0" w:color="auto"/>
      </w:divBdr>
    </w:div>
    <w:div w:id="2023164002">
      <w:bodyDiv w:val="1"/>
      <w:marLeft w:val="0"/>
      <w:marRight w:val="0"/>
      <w:marTop w:val="0"/>
      <w:marBottom w:val="0"/>
      <w:divBdr>
        <w:top w:val="none" w:sz="0" w:space="0" w:color="auto"/>
        <w:left w:val="none" w:sz="0" w:space="0" w:color="auto"/>
        <w:bottom w:val="none" w:sz="0" w:space="0" w:color="auto"/>
        <w:right w:val="none" w:sz="0" w:space="0" w:color="auto"/>
      </w:divBdr>
    </w:div>
    <w:div w:id="2091391379">
      <w:bodyDiv w:val="1"/>
      <w:marLeft w:val="0"/>
      <w:marRight w:val="0"/>
      <w:marTop w:val="0"/>
      <w:marBottom w:val="0"/>
      <w:divBdr>
        <w:top w:val="none" w:sz="0" w:space="0" w:color="auto"/>
        <w:left w:val="none" w:sz="0" w:space="0" w:color="auto"/>
        <w:bottom w:val="none" w:sz="0" w:space="0" w:color="auto"/>
        <w:right w:val="none" w:sz="0" w:space="0" w:color="auto"/>
      </w:divBdr>
      <w:divsChild>
        <w:div w:id="1231887190">
          <w:marLeft w:val="446"/>
          <w:marRight w:val="0"/>
          <w:marTop w:val="0"/>
          <w:marBottom w:val="0"/>
          <w:divBdr>
            <w:top w:val="none" w:sz="0" w:space="0" w:color="auto"/>
            <w:left w:val="none" w:sz="0" w:space="0" w:color="auto"/>
            <w:bottom w:val="none" w:sz="0" w:space="0" w:color="auto"/>
            <w:right w:val="none" w:sz="0" w:space="0" w:color="auto"/>
          </w:divBdr>
        </w:div>
        <w:div w:id="638538906">
          <w:marLeft w:val="446"/>
          <w:marRight w:val="0"/>
          <w:marTop w:val="0"/>
          <w:marBottom w:val="0"/>
          <w:divBdr>
            <w:top w:val="none" w:sz="0" w:space="0" w:color="auto"/>
            <w:left w:val="none" w:sz="0" w:space="0" w:color="auto"/>
            <w:bottom w:val="none" w:sz="0" w:space="0" w:color="auto"/>
            <w:right w:val="none" w:sz="0" w:space="0" w:color="auto"/>
          </w:divBdr>
        </w:div>
        <w:div w:id="595597230">
          <w:marLeft w:val="446"/>
          <w:marRight w:val="0"/>
          <w:marTop w:val="0"/>
          <w:marBottom w:val="0"/>
          <w:divBdr>
            <w:top w:val="none" w:sz="0" w:space="0" w:color="auto"/>
            <w:left w:val="none" w:sz="0" w:space="0" w:color="auto"/>
            <w:bottom w:val="none" w:sz="0" w:space="0" w:color="auto"/>
            <w:right w:val="none" w:sz="0" w:space="0" w:color="auto"/>
          </w:divBdr>
        </w:div>
      </w:divsChild>
    </w:div>
    <w:div w:id="2121146278">
      <w:bodyDiv w:val="1"/>
      <w:marLeft w:val="0"/>
      <w:marRight w:val="0"/>
      <w:marTop w:val="0"/>
      <w:marBottom w:val="0"/>
      <w:divBdr>
        <w:top w:val="none" w:sz="0" w:space="0" w:color="auto"/>
        <w:left w:val="none" w:sz="0" w:space="0" w:color="auto"/>
        <w:bottom w:val="none" w:sz="0" w:space="0" w:color="auto"/>
        <w:right w:val="none" w:sz="0" w:space="0" w:color="auto"/>
      </w:divBdr>
    </w:div>
    <w:div w:id="21384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fit.edu/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6EAA83220C004698E5C4C478435324" ma:contentTypeVersion="17" ma:contentTypeDescription="Create a new document." ma:contentTypeScope="" ma:versionID="78d7a6a878e38094bd23c01e50c747b6">
  <xsd:schema xmlns:xsd="http://www.w3.org/2001/XMLSchema" xmlns:xs="http://www.w3.org/2001/XMLSchema" xmlns:p="http://schemas.microsoft.com/office/2006/metadata/properties" xmlns:ns2="ae01e29c-9f3e-4135-8974-5e86810d68be" xmlns:ns3="bac4e3eb-747f-43bc-bf10-c1bbb893ecac" xmlns:ns4="e2e68d15-cd08-43e2-9a83-a1327ba2869c" targetNamespace="http://schemas.microsoft.com/office/2006/metadata/properties" ma:root="true" ma:fieldsID="af6df462edc670c20cb19a810654f604" ns2:_="" ns3:_="" ns4:_="">
    <xsd:import namespace="ae01e29c-9f3e-4135-8974-5e86810d68be"/>
    <xsd:import namespace="bac4e3eb-747f-43bc-bf10-c1bbb893ecac"/>
    <xsd:import namespace="e2e68d15-cd08-43e2-9a83-a1327ba2869c"/>
    <xsd:element name="properties">
      <xsd:complexType>
        <xsd:sequence>
          <xsd:element name="documentManagement">
            <xsd:complexType>
              <xsd:all>
                <xsd:element ref="ns2:Distribution" minOccurs="0"/>
                <xsd:element ref="ns2:Year" minOccurs="0"/>
                <xsd:element ref="ns2:Audience" minOccurs="0"/>
                <xsd:element ref="ns2:ProductType" minOccurs="0"/>
                <xsd:element ref="ns3:TaxCatchAll" minOccurs="0"/>
                <xsd:element ref="ns2:STICategory" minOccurs="0"/>
                <xsd:element ref="ns2:MediaServiceMetadata" minOccurs="0"/>
                <xsd:element ref="ns2:MediaServiceFastMetadata" minOccurs="0"/>
                <xsd:element ref="ns2:MediaServiceObjectDetectorVersions" minOccurs="0"/>
                <xsd:element ref="ns2:Author_x0028_s_x0029_"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1e29c-9f3e-4135-8974-5e86810d68be" elementFormDefault="qualified">
    <xsd:import namespace="http://schemas.microsoft.com/office/2006/documentManagement/types"/>
    <xsd:import namespace="http://schemas.microsoft.com/office/infopath/2007/PartnerControls"/>
    <xsd:element name="Distribution" ma:index="8" nillable="true" ma:displayName="Distribution" ma:description="Was this PA approved or not?" ma:format="Dropdown" ma:internalName="Distribution">
      <xsd:simpleType>
        <xsd:restriction base="dms:Choice">
          <xsd:enumeration value="N/A"/>
          <xsd:enumeration value="Distro A"/>
          <xsd:enumeration value="Distro C"/>
          <xsd:enumeration value="Distro D"/>
          <xsd:enumeration value="FOUO"/>
          <xsd:enumeration value="CUI"/>
          <xsd:enumeration value="Missing Distro Statement"/>
        </xsd:restriction>
      </xsd:simpleType>
    </xsd:element>
    <xsd:element name="Year" ma:index="9" nillable="true" ma:displayName="Year" ma:description="What year was this produced?"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Missing"/>
        </xsd:restriction>
      </xsd:simpleType>
    </xsd:element>
    <xsd:element name="Audience" ma:index="10" nillable="true" ma:displayName="Audience" ma:description="Who is this intended for?" ma:format="Dropdown" ma:internalName="Audience">
      <xsd:complexType>
        <xsd:complexContent>
          <xsd:extension base="dms:MultiChoice">
            <xsd:sequence>
              <xsd:element name="Value" maxOccurs="unbounded" minOccurs="0" nillable="true">
                <xsd:simpleType>
                  <xsd:restriction base="dms:Choice">
                    <xsd:enumeration value="Executives"/>
                    <xsd:enumeration value="Managers"/>
                    <xsd:enumeration value="Practitioners"/>
                    <xsd:enumeration value="Internal"/>
                    <xsd:enumeration value="Everyone"/>
                    <xsd:enumeration value="Partner"/>
                    <xsd:enumeration value="Customer"/>
                  </xsd:restriction>
                </xsd:simpleType>
              </xsd:element>
            </xsd:sequence>
          </xsd:extension>
        </xsd:complexContent>
      </xsd:complexType>
    </xsd:element>
    <xsd:element name="ProductType" ma:index="11" nillable="true" ma:displayName="Product Type" ma:format="Dropdown" ma:internalName="ProductType">
      <xsd:simpleType>
        <xsd:union memberTypes="dms:Text">
          <xsd:simpleType>
            <xsd:restriction base="dms:Choice">
              <xsd:enumeration value="Best Practice"/>
              <xsd:enumeration value="Case Study"/>
              <xsd:enumeration value="Newsletter"/>
              <xsd:enumeration value="Marketing"/>
              <xsd:enumeration value="Test Planning Guide"/>
              <xsd:enumeration value="Abstract"/>
              <xsd:enumeration value="Critical Area Article"/>
              <xsd:enumeration value="Tool"/>
              <xsd:enumeration value="Conference Presentation"/>
              <xsd:enumeration value="Briefing"/>
              <xsd:enumeration value="Journal Article"/>
              <xsd:enumeration value="Roundtable Proceedings"/>
              <xsd:enumeration value="Research Initiative Product"/>
              <xsd:enumeration value="Course"/>
              <xsd:enumeration value="Other"/>
              <xsd:enumeration value="Scholarly Contribution"/>
            </xsd:restriction>
          </xsd:simpleType>
        </xsd:union>
      </xsd:simpleType>
    </xsd:element>
    <xsd:element name="STICategory" ma:index="14" nillable="true" ma:displayName="PWS DT#" ma:format="Dropdown" ma:indexed="true" ma:internalName="STICategory">
      <xsd:simpleType>
        <xsd:restriction base="dms:Choice">
          <xsd:enumeration value="3.4-12 Test Planning Guide"/>
          <xsd:enumeration value="3.4-2 Applied Research Products"/>
          <xsd:enumeration value="3.4-3 Case Studies"/>
          <xsd:enumeration value="3.4-4 Tech Reports"/>
          <xsd:enumeration value="3.4-5 Best Practices"/>
          <xsd:enumeration value="3.4-6 Lessons Learned"/>
          <xsd:enumeration value="3.4-7 Program Integration"/>
          <xsd:enumeration value="3.4-8 Course Development"/>
          <xsd:enumeration value="3.1-11 Miscellaneous Reports"/>
          <xsd:enumeration value="3.1-12 Marketing Materials"/>
          <xsd:enumeration value="3.1-18 Newsletter"/>
          <xsd:enumeration value="3.1-Website Analysis"/>
          <xsd:enumeration value="Non-categoriz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Author_x0028_s_x0029_" ma:index="18" nillable="true" ma:displayName="Author(s)" ma:format="Dropdown" ma:internalName="Author_x0028_s_x0029_">
      <xsd:complexType>
        <xsd:complexContent>
          <xsd:extension base="dms:MultiChoiceFillIn">
            <xsd:sequence>
              <xsd:element name="Value" maxOccurs="unbounded" minOccurs="0" nillable="true">
                <xsd:simpleType>
                  <xsd:union memberTypes="dms:Text">
                    <xsd:simpleType>
                      <xsd:restriction base="dms:Choice">
                        <xsd:enumeration value="Kolsti"/>
                        <xsd:enumeration value="Lazarus"/>
                        <xsd:enumeration value="Greenbaum"/>
                        <xsd:enumeration value="Fountain"/>
                        <xsd:enumeration value="Weeks"/>
                        <xsd:enumeration value="Jones, N"/>
                        <xsd:enumeration value="Sgambellone"/>
                        <xsd:enumeration value="Christophers"/>
                        <xsd:enumeration value="Fischer"/>
                        <xsd:enumeration value="Thrush"/>
                        <xsd:enumeration value="Provost"/>
                        <xsd:enumeration value="Sigler"/>
                        <xsd:enumeration value="Truett"/>
                        <xsd:enumeration value="Adams"/>
                        <xsd:enumeration value="Theimer"/>
                        <xsd:enumeration value="Natoli"/>
                        <xsd:enumeration value="Ramert"/>
                        <xsd:enumeration value="Kensler"/>
                        <xsd:enumeration value="Ortiz"/>
                        <xsd:enumeration value="Cordeiro"/>
                        <xsd:enumeration value="Cortes"/>
                        <xsd:enumeration value="Harman"/>
                        <xsd:enumeration value="Rowell"/>
                        <xsd:enumeration value="Burke"/>
                        <xsd:enumeration value="Sieck"/>
                        <xsd:enumeration value="Middleton"/>
                        <xsd:enumeration value="Oimoen"/>
                        <xsd:enumeration value="Divis"/>
                        <xsd:enumeration value="Thorsen"/>
                        <xsd:enumeration value="Marshall"/>
                        <xsd:enumeration value="Mott"/>
                        <xsd:enumeration value="Ahner"/>
                        <xsd:enumeration value="Jones, K"/>
                        <xsd:enumeration value="Simpson"/>
                        <xsd:enumeration value="Parson"/>
                        <xsd:enumeration value="Key"/>
                        <xsd:enumeration value="Wurscher"/>
                        <xsd:enumeration value="Tomlin"/>
                        <xsd:enumeration value="Wisnowski"/>
                        <xsd:enumeration value="Pollner"/>
                        <xsd:enumeration value="Pestak"/>
                        <xsd:enumeration value="Westphal"/>
                        <xsd:enumeration value="Choo"/>
                        <xsd:enumeration value="Freeman"/>
                        <xsd:enumeration value="Splinter"/>
                        <xsd:enumeration value="Hill"/>
                        <xsd:enumeration value="Bush"/>
                        <xsd:enumeration value="Paschal"/>
                        <xsd:enumeration value="Kershner"/>
                        <xsd:enumeration value="Quilter"/>
                        <xsd:enumeration value="Stafford"/>
                        <xsd:enumeration value="Guldin"/>
                        <xsd:enumeration value="Klein"/>
                        <xsd:enumeration value="Beers"/>
                        <xsd:enumeration value="McBride"/>
                        <xsd:enumeration value="Rogal"/>
                        <xsd:enumeration value="Thompson"/>
                        <xsd:enumeration value="Missing"/>
                        <xsd:enumeration value="Vining"/>
                        <xsd:enumeration value="Duff"/>
                        <xsd:enumeration value="Bergstrom"/>
                        <xsd:enumeration value="Montgomery"/>
                        <xsd:enumeration value="Anderson-Cook"/>
                        <xsd:enumeration value="Shelton"/>
                        <xsd:enumeration value="Chase"/>
                        <xsd:enumeration value="Mosser-Kerner"/>
                        <xsd:enumeration value="Thomas"/>
                      </xsd:restriction>
                    </xsd:simpleType>
                  </xsd:un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404b5f-752f-4f81-bd1b-d66666b99173}" ma:internalName="TaxCatchAll" ma:showField="CatchAllData" ma:web="e2e68d15-cd08-43e2-9a83-a1327ba286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e68d15-cd08-43e2-9a83-a1327ba286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ac4e3eb-747f-43bc-bf10-c1bbb893ecac" xsi:nil="true"/>
    <Author_x0028_s_x0029_ xmlns="ae01e29c-9f3e-4135-8974-5e86810d68be">
      <Value>Harman</Value>
    </Author_x0028_s_x0029_>
    <Year xmlns="ae01e29c-9f3e-4135-8974-5e86810d68be">2018</Year>
    <Audience xmlns="ae01e29c-9f3e-4135-8974-5e86810d68be">
      <Value>Managers</Value>
      <Value>Practitioners</Value>
    </Audience>
    <Distribution xmlns="ae01e29c-9f3e-4135-8974-5e86810d68be">Missing Distro Statement</Distribution>
    <STICategory xmlns="ae01e29c-9f3e-4135-8974-5e86810d68be">3.4-5 Best Practices</STICategory>
    <ProductType xmlns="ae01e29c-9f3e-4135-8974-5e86810d68be">Best Practice</Product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4482-8CB4-4FE3-BE62-E98BDE96DA34}">
  <ds:schemaRefs>
    <ds:schemaRef ds:uri="http://schemas.microsoft.com/sharepoint/v3/contenttype/forms"/>
  </ds:schemaRefs>
</ds:datastoreItem>
</file>

<file path=customXml/itemProps2.xml><?xml version="1.0" encoding="utf-8"?>
<ds:datastoreItem xmlns:ds="http://schemas.openxmlformats.org/officeDocument/2006/customXml" ds:itemID="{42DF42C7-19FB-4B11-B4FF-BA9F1B7C6C20}"/>
</file>

<file path=customXml/itemProps3.xml><?xml version="1.0" encoding="utf-8"?>
<ds:datastoreItem xmlns:ds="http://schemas.openxmlformats.org/officeDocument/2006/customXml" ds:itemID="{533364E2-72EB-423F-9C66-A23757800452}">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f5efa7aa-1774-4c26-b27a-b3b176a3c8fb"/>
    <ds:schemaRef ds:uri="http://www.w3.org/XML/1998/namespace"/>
    <ds:schemaRef ds:uri="http://purl.org/dc/terms/"/>
  </ds:schemaRefs>
</ds:datastoreItem>
</file>

<file path=customXml/itemProps4.xml><?xml version="1.0" encoding="utf-8"?>
<ds:datastoreItem xmlns:ds="http://schemas.openxmlformats.org/officeDocument/2006/customXml" ds:itemID="{6A3D39CF-9168-4B80-A9D1-91EE4995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AFIT</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Justice, Karleine M Ctr USAF AETC AFIT/ENS</dc:creator>
  <cp:keywords>;#Sequential Test;#Regression Trees;#sequential;#</cp:keywords>
  <cp:lastModifiedBy>Harman, Michael J </cp:lastModifiedBy>
  <cp:revision>31</cp:revision>
  <cp:lastPrinted>2018-01-29T15:48:00Z</cp:lastPrinted>
  <dcterms:created xsi:type="dcterms:W3CDTF">2018-01-25T13:58:00Z</dcterms:created>
  <dcterms:modified xsi:type="dcterms:W3CDTF">2018-01-29T16:29:00Z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0x010100F06EAA83220C004698E5C4C478435324</vt:lpwstr>
  </property>
  <property fmtid="{D5CDD505-2E9C-101B-9397-08002B2CF9AE}" pid="3" name="Order">
    <vt:r8>25600</vt:r8>
  </property>
  <property fmtid="{D5CDD505-2E9C-101B-9397-08002B2CF9AE}" pid="4" name="URL">
    <vt:lpwstr/>
  </property>
  <property fmtid="{D5CDD505-2E9C-101B-9397-08002B2CF9AE}" pid="5" name="MediaServiceImageTags">
    <vt:lpwstr/>
  </property>
  <property fmtid="{D5CDD505-2E9C-101B-9397-08002B2CF9AE}" pid="6" name="IsCorrupted?">
    <vt:bool>false</vt:bool>
  </property>
  <property fmtid="{D5CDD505-2E9C-101B-9397-08002B2CF9AE}" pid="8" name="CoreyThrush">
    <vt:lpwstr/>
  </property>
  <property fmtid="{D5CDD505-2E9C-101B-9397-08002B2CF9AE}" pid="9" name="Author0">
    <vt:lpwstr/>
  </property>
  <property fmtid="{D5CDD505-2E9C-101B-9397-08002B2CF9AE}" pid="10" name="PAApprovalRequired?">
    <vt:bool>true</vt:bool>
  </property>
  <property fmtid="{D5CDD505-2E9C-101B-9397-08002B2CF9AE}" pid="12" name="Duplicate?">
    <vt:bool>false</vt:bool>
  </property>
</Properties>
</file>